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B49" w:rsidRPr="0045535A" w:rsidRDefault="0045535A" w:rsidP="0045535A">
      <w:pPr>
        <w:shd w:val="clear" w:color="auto" w:fill="FFFFFF"/>
        <w:spacing w:after="0" w:line="360" w:lineRule="atLeast"/>
        <w:textAlignment w:val="baseline"/>
        <w:outlineLvl w:val="2"/>
        <w:rPr>
          <w:rFonts w:ascii="Helvetica" w:eastAsia="Times New Roman" w:hAnsi="Helvetica" w:cs="Helvetica"/>
          <w:b/>
          <w:bCs/>
          <w:sz w:val="40"/>
          <w:szCs w:val="40"/>
          <w:bdr w:val="none" w:sz="0" w:space="0" w:color="auto" w:frame="1"/>
        </w:rPr>
      </w:pPr>
      <w:r>
        <w:rPr>
          <w:rFonts w:ascii="Helvetica" w:eastAsia="Times New Roman" w:hAnsi="Helvetica" w:cs="Helvetica"/>
          <w:b/>
          <w:bCs/>
          <w:sz w:val="40"/>
          <w:szCs w:val="40"/>
          <w:bdr w:val="none" w:sz="0" w:space="0" w:color="auto" w:frame="1"/>
        </w:rPr>
        <w:t>2017 Trap Shooting Championships</w:t>
      </w:r>
    </w:p>
    <w:p w:rsidR="0045535A" w:rsidRPr="0045535A" w:rsidRDefault="0045535A" w:rsidP="0045535A">
      <w:pPr>
        <w:spacing w:after="120" w:line="264" w:lineRule="atLeast"/>
        <w:textAlignment w:val="baseline"/>
        <w:outlineLvl w:val="0"/>
        <w:rPr>
          <w:rFonts w:ascii="Helvetica" w:eastAsia="Times New Roman" w:hAnsi="Helvetica" w:cs="Helvetica"/>
          <w:b/>
          <w:bCs/>
          <w:caps/>
          <w:color w:val="222222"/>
          <w:kern w:val="36"/>
          <w:sz w:val="42"/>
          <w:szCs w:val="42"/>
        </w:rPr>
      </w:pPr>
      <w:r w:rsidRPr="0045535A">
        <w:rPr>
          <w:rFonts w:ascii="Helvetica" w:eastAsia="Times New Roman" w:hAnsi="Helvetica" w:cs="Helvetica"/>
          <w:b/>
          <w:bCs/>
          <w:caps/>
          <w:color w:val="222222"/>
          <w:kern w:val="36"/>
          <w:sz w:val="42"/>
          <w:szCs w:val="42"/>
        </w:rPr>
        <w:t>RULES</w:t>
      </w:r>
      <w:r>
        <w:rPr>
          <w:rFonts w:ascii="Helvetica" w:eastAsia="Times New Roman" w:hAnsi="Helvetica" w:cs="Helvetica"/>
          <w:b/>
          <w:bCs/>
          <w:caps/>
          <w:color w:val="222222"/>
          <w:kern w:val="36"/>
          <w:sz w:val="42"/>
          <w:szCs w:val="42"/>
        </w:rPr>
        <w:t xml:space="preserve"> Overview</w:t>
      </w:r>
      <w:bookmarkStart w:id="0" w:name="_GoBack"/>
      <w:bookmarkEnd w:id="0"/>
    </w:p>
    <w:p w:rsidR="0045535A" w:rsidRPr="0045535A" w:rsidRDefault="0045535A" w:rsidP="0045535A">
      <w:pPr>
        <w:spacing w:after="120" w:line="360" w:lineRule="atLeast"/>
        <w:textAlignment w:val="baseline"/>
        <w:outlineLvl w:val="2"/>
        <w:rPr>
          <w:rFonts w:ascii="Helvetica" w:eastAsia="Times New Roman" w:hAnsi="Helvetica" w:cs="Helvetica"/>
          <w:color w:val="F76823"/>
          <w:sz w:val="30"/>
          <w:szCs w:val="30"/>
        </w:rPr>
      </w:pPr>
      <w:r w:rsidRPr="0045535A">
        <w:rPr>
          <w:rFonts w:ascii="Helvetica" w:eastAsia="Times New Roman" w:hAnsi="Helvetica" w:cs="Helvetica"/>
          <w:color w:val="F76823"/>
          <w:sz w:val="30"/>
          <w:szCs w:val="30"/>
        </w:rPr>
        <w:t>Join the world’s largest youth shooting sport event!</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In order of importance, the three priorities of the Minnesota State High School Clay Target League are safety, fun and marksmanship. All participants and spectators are required to adhere to all event rules and requirements included in the League’s policies and procedures. Any participant or attendee who does not adhere to these rules will be disqualified and/or asked to leave the event. The event committee reserves the right to make alterations in, or amendments to these rules at any time without notice.</w:t>
      </w:r>
    </w:p>
    <w:p w:rsidR="0045535A" w:rsidRDefault="0045535A" w:rsidP="0045535A">
      <w:pPr>
        <w:spacing w:after="0"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All student athletes, teams and spectators are invited to the Trap Shooting Championship. For more information about eligibility and registration, </w:t>
      </w:r>
      <w:hyperlink r:id="rId5" w:tooltip="Eligibility" w:history="1">
        <w:r w:rsidRPr="0045535A">
          <w:rPr>
            <w:rFonts w:ascii="Helvetica" w:eastAsia="Times New Roman" w:hAnsi="Helvetica" w:cs="Helvetica"/>
            <w:color w:val="428BCA"/>
            <w:sz w:val="23"/>
            <w:szCs w:val="23"/>
            <w:u w:val="single"/>
            <w:bdr w:val="none" w:sz="0" w:space="0" w:color="auto" w:frame="1"/>
          </w:rPr>
          <w:t>click here.</w:t>
        </w:r>
      </w:hyperlink>
    </w:p>
    <w:p w:rsidR="0045535A" w:rsidRPr="0045535A" w:rsidRDefault="0045535A" w:rsidP="0045535A">
      <w:pPr>
        <w:spacing w:after="0" w:line="360" w:lineRule="atLeast"/>
        <w:textAlignment w:val="baseline"/>
        <w:rPr>
          <w:rFonts w:ascii="Helvetica" w:eastAsia="Times New Roman" w:hAnsi="Helvetica" w:cs="Helvetica"/>
          <w:color w:val="555555"/>
          <w:sz w:val="23"/>
          <w:szCs w:val="23"/>
        </w:rPr>
      </w:pPr>
    </w:p>
    <w:p w:rsidR="0045535A" w:rsidRPr="0045535A" w:rsidRDefault="0045535A" w:rsidP="0045535A">
      <w:pPr>
        <w:spacing w:after="120" w:line="360" w:lineRule="atLeast"/>
        <w:textAlignment w:val="baseline"/>
        <w:outlineLvl w:val="3"/>
        <w:rPr>
          <w:rFonts w:ascii="Helvetica" w:eastAsia="Times New Roman" w:hAnsi="Helvetica" w:cs="Helvetica"/>
          <w:b/>
          <w:color w:val="222222"/>
          <w:sz w:val="24"/>
          <w:szCs w:val="24"/>
        </w:rPr>
      </w:pPr>
      <w:r w:rsidRPr="0045535A">
        <w:rPr>
          <w:rFonts w:ascii="Helvetica" w:eastAsia="Times New Roman" w:hAnsi="Helvetica" w:cs="Helvetica"/>
          <w:b/>
          <w:color w:val="222222"/>
          <w:sz w:val="24"/>
          <w:szCs w:val="24"/>
        </w:rPr>
        <w:t>Competition format.</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Student athletes shoot their assigned number of targets to compete in BOTH individual and team (if relevant) events. Team events for each classification (Novice, Junior Varsity and Varsity) require a minimum of five athletes in the same classification. Student athlete’s classifications are determined by the athlete’s year-end average weekly score after Week 5. Classifications include:</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b/>
          <w:color w:val="555555"/>
          <w:sz w:val="23"/>
          <w:szCs w:val="23"/>
        </w:rPr>
        <w:t>Novice:</w:t>
      </w:r>
      <w:r w:rsidRPr="0045535A">
        <w:rPr>
          <w:rFonts w:ascii="Helvetica" w:eastAsia="Times New Roman" w:hAnsi="Helvetica" w:cs="Helvetica"/>
          <w:color w:val="555555"/>
          <w:sz w:val="23"/>
          <w:szCs w:val="23"/>
        </w:rPr>
        <w:t xml:space="preserve">  0-14.99 average per round</w:t>
      </w:r>
      <w:r w:rsidRPr="0045535A">
        <w:rPr>
          <w:rFonts w:ascii="Helvetica" w:eastAsia="Times New Roman" w:hAnsi="Helvetica" w:cs="Helvetica"/>
          <w:color w:val="555555"/>
          <w:sz w:val="23"/>
          <w:szCs w:val="23"/>
        </w:rPr>
        <w:br/>
      </w:r>
      <w:r w:rsidRPr="0045535A">
        <w:rPr>
          <w:rFonts w:ascii="Helvetica" w:eastAsia="Times New Roman" w:hAnsi="Helvetica" w:cs="Helvetica"/>
          <w:b/>
          <w:color w:val="555555"/>
          <w:sz w:val="23"/>
          <w:szCs w:val="23"/>
        </w:rPr>
        <w:t>Junior Varsity:</w:t>
      </w:r>
      <w:r w:rsidRPr="0045535A">
        <w:rPr>
          <w:rFonts w:ascii="Helvetica" w:eastAsia="Times New Roman" w:hAnsi="Helvetica" w:cs="Helvetica"/>
          <w:color w:val="555555"/>
          <w:sz w:val="23"/>
          <w:szCs w:val="23"/>
        </w:rPr>
        <w:t xml:space="preserve">  15-18.99 average per round</w:t>
      </w:r>
      <w:r w:rsidRPr="0045535A">
        <w:rPr>
          <w:rFonts w:ascii="Helvetica" w:eastAsia="Times New Roman" w:hAnsi="Helvetica" w:cs="Helvetica"/>
          <w:color w:val="555555"/>
          <w:sz w:val="23"/>
          <w:szCs w:val="23"/>
        </w:rPr>
        <w:br/>
      </w:r>
      <w:r w:rsidRPr="0045535A">
        <w:rPr>
          <w:rFonts w:ascii="Helvetica" w:eastAsia="Times New Roman" w:hAnsi="Helvetica" w:cs="Helvetica"/>
          <w:b/>
          <w:color w:val="555555"/>
          <w:sz w:val="23"/>
          <w:szCs w:val="23"/>
        </w:rPr>
        <w:t>Varsity </w:t>
      </w:r>
      <w:r w:rsidRPr="0045535A">
        <w:rPr>
          <w:rFonts w:ascii="Helvetica" w:eastAsia="Times New Roman" w:hAnsi="Helvetica" w:cs="Helvetica"/>
          <w:color w:val="555555"/>
          <w:sz w:val="23"/>
          <w:szCs w:val="23"/>
        </w:rPr>
        <w:t>19-25 average per round</w:t>
      </w:r>
    </w:p>
    <w:p w:rsidR="0045535A" w:rsidRPr="0045535A" w:rsidRDefault="0045535A" w:rsidP="0045535A">
      <w:pPr>
        <w:spacing w:after="120" w:line="360" w:lineRule="atLeast"/>
        <w:textAlignment w:val="baseline"/>
        <w:outlineLvl w:val="3"/>
        <w:rPr>
          <w:rFonts w:ascii="Helvetica" w:eastAsia="Times New Roman" w:hAnsi="Helvetica" w:cs="Helvetica"/>
          <w:b/>
          <w:color w:val="222222"/>
          <w:sz w:val="24"/>
          <w:szCs w:val="24"/>
        </w:rPr>
      </w:pPr>
      <w:r w:rsidRPr="0045535A">
        <w:rPr>
          <w:rFonts w:ascii="Helvetica" w:eastAsia="Times New Roman" w:hAnsi="Helvetica" w:cs="Helvetica"/>
          <w:b/>
          <w:color w:val="222222"/>
          <w:sz w:val="24"/>
          <w:szCs w:val="24"/>
        </w:rPr>
        <w:t>Targets and ammunition.</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Competition targets are included with the participation fee. All athletes are responsible for providing their own ammunition.</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Novice = 100 targets</w:t>
      </w:r>
      <w:r w:rsidRPr="0045535A">
        <w:rPr>
          <w:rFonts w:ascii="Helvetica" w:eastAsia="Times New Roman" w:hAnsi="Helvetica" w:cs="Helvetica"/>
          <w:color w:val="555555"/>
          <w:sz w:val="23"/>
          <w:szCs w:val="23"/>
        </w:rPr>
        <w:br/>
        <w:t>Junior Varsity = 100 targets</w:t>
      </w:r>
      <w:r w:rsidRPr="0045535A">
        <w:rPr>
          <w:rFonts w:ascii="Helvetica" w:eastAsia="Times New Roman" w:hAnsi="Helvetica" w:cs="Helvetica"/>
          <w:color w:val="555555"/>
          <w:sz w:val="23"/>
          <w:szCs w:val="23"/>
        </w:rPr>
        <w:br/>
        <w:t>Varsity = 100 targets</w:t>
      </w:r>
      <w:r w:rsidRPr="0045535A">
        <w:rPr>
          <w:rFonts w:ascii="Helvetica" w:eastAsia="Times New Roman" w:hAnsi="Helvetica" w:cs="Helvetica"/>
          <w:color w:val="555555"/>
          <w:sz w:val="23"/>
          <w:szCs w:val="23"/>
        </w:rPr>
        <w:br/>
        <w:t>Voice-released targets will be used on all fields.</w:t>
      </w:r>
    </w:p>
    <w:p w:rsidR="0045535A" w:rsidRPr="0045535A" w:rsidRDefault="0045535A" w:rsidP="0045535A">
      <w:pPr>
        <w:spacing w:after="120" w:line="360" w:lineRule="atLeast"/>
        <w:textAlignment w:val="baseline"/>
        <w:outlineLvl w:val="3"/>
        <w:rPr>
          <w:rFonts w:ascii="Helvetica" w:eastAsia="Times New Roman" w:hAnsi="Helvetica" w:cs="Helvetica"/>
          <w:b/>
          <w:color w:val="222222"/>
          <w:sz w:val="24"/>
          <w:szCs w:val="24"/>
        </w:rPr>
      </w:pPr>
      <w:r w:rsidRPr="0045535A">
        <w:rPr>
          <w:rFonts w:ascii="Helvetica" w:eastAsia="Times New Roman" w:hAnsi="Helvetica" w:cs="Helvetica"/>
          <w:b/>
          <w:color w:val="222222"/>
          <w:sz w:val="24"/>
          <w:szCs w:val="24"/>
        </w:rPr>
        <w:t>Individual competition.</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All athletes will participate in the “High Gun” (highest number of targets hit) competitions in their corresponding classification. If a tiebreaker is required for any places, the longest reverse run of hit targets by the athletes will be used. The longest reverse run score will start from the last target and count backwards until a missed target is reached to determine the tiebreaker score. If there is a tie after the longest run is totaled, then a tie for that place is declared.</w:t>
      </w:r>
    </w:p>
    <w:p w:rsidR="0045535A" w:rsidRPr="0045535A" w:rsidRDefault="0045535A" w:rsidP="0045535A">
      <w:pPr>
        <w:spacing w:after="120" w:line="360" w:lineRule="atLeast"/>
        <w:textAlignment w:val="baseline"/>
        <w:outlineLvl w:val="3"/>
        <w:rPr>
          <w:rFonts w:ascii="Helvetica" w:eastAsia="Times New Roman" w:hAnsi="Helvetica" w:cs="Helvetica"/>
          <w:b/>
          <w:color w:val="222222"/>
          <w:sz w:val="24"/>
          <w:szCs w:val="24"/>
        </w:rPr>
      </w:pPr>
      <w:r w:rsidRPr="0045535A">
        <w:rPr>
          <w:rFonts w:ascii="Helvetica" w:eastAsia="Times New Roman" w:hAnsi="Helvetica" w:cs="Helvetica"/>
          <w:b/>
          <w:color w:val="222222"/>
          <w:sz w:val="24"/>
          <w:szCs w:val="24"/>
        </w:rPr>
        <w:lastRenderedPageBreak/>
        <w:t>Team competition.</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 xml:space="preserve">A minimum of five athletes from the same team in the designated classification will compete. There is no maximum amount of team members in a classification. The top five student athlete scores from a team will be used to be added to determine the overall team score for their designated classification. No </w:t>
      </w:r>
      <w:proofErr w:type="spellStart"/>
      <w:r w:rsidRPr="0045535A">
        <w:rPr>
          <w:rFonts w:ascii="Helvetica" w:eastAsia="Times New Roman" w:hAnsi="Helvetica" w:cs="Helvetica"/>
          <w:color w:val="555555"/>
          <w:sz w:val="23"/>
          <w:szCs w:val="23"/>
        </w:rPr>
        <w:t>squadding</w:t>
      </w:r>
      <w:proofErr w:type="spellEnd"/>
      <w:r w:rsidRPr="0045535A">
        <w:rPr>
          <w:rFonts w:ascii="Helvetica" w:eastAsia="Times New Roman" w:hAnsi="Helvetica" w:cs="Helvetica"/>
          <w:color w:val="555555"/>
          <w:sz w:val="23"/>
          <w:szCs w:val="23"/>
        </w:rPr>
        <w:t xml:space="preserve"> is required. If a tiebreaker is required for any places, the team member with the highest round score from each team will be used to break the tie. Subsequent score comparisons will be used if the top score is tied.</w:t>
      </w:r>
    </w:p>
    <w:p w:rsidR="0045535A" w:rsidRPr="0045535A" w:rsidRDefault="0045535A" w:rsidP="0045535A">
      <w:pPr>
        <w:spacing w:after="120" w:line="360" w:lineRule="atLeast"/>
        <w:textAlignment w:val="baseline"/>
        <w:outlineLvl w:val="3"/>
        <w:rPr>
          <w:rFonts w:ascii="Helvetica" w:eastAsia="Times New Roman" w:hAnsi="Helvetica" w:cs="Helvetica"/>
          <w:b/>
          <w:color w:val="222222"/>
          <w:sz w:val="24"/>
          <w:szCs w:val="24"/>
        </w:rPr>
      </w:pPr>
      <w:r w:rsidRPr="0045535A">
        <w:rPr>
          <w:rFonts w:ascii="Helvetica" w:eastAsia="Times New Roman" w:hAnsi="Helvetica" w:cs="Helvetica"/>
          <w:b/>
          <w:color w:val="222222"/>
          <w:sz w:val="24"/>
          <w:szCs w:val="24"/>
        </w:rPr>
        <w:t>Spectator area, tents, and chairs.</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Any and all spectators are welcomed to attend the event. Team setups including tents and chairs are allowed BEHIND the field sidewalk. If permissible, vehicles are temporary allowed to drive to the spectator and assigned field area prior to competition to unload gear. The area in front of the spectator sidewalk must remain clear at all times for event officials and maintenance vehicles. There is no cost for spectators and parking is free.</w:t>
      </w:r>
    </w:p>
    <w:p w:rsidR="0045535A" w:rsidRPr="0045535A" w:rsidRDefault="0045535A" w:rsidP="0045535A">
      <w:pPr>
        <w:spacing w:after="0" w:line="360" w:lineRule="atLeast"/>
        <w:textAlignment w:val="baseline"/>
        <w:outlineLvl w:val="3"/>
        <w:rPr>
          <w:rFonts w:ascii="Helvetica" w:eastAsia="Times New Roman" w:hAnsi="Helvetica" w:cs="Helvetica"/>
          <w:b/>
          <w:color w:val="222222"/>
          <w:sz w:val="24"/>
          <w:szCs w:val="24"/>
        </w:rPr>
      </w:pPr>
      <w:r w:rsidRPr="0045535A">
        <w:rPr>
          <w:rFonts w:ascii="Helvetica" w:eastAsia="Times New Roman" w:hAnsi="Helvetica" w:cs="Helvetica"/>
          <w:b/>
          <w:color w:val="222222"/>
          <w:sz w:val="24"/>
          <w:szCs w:val="24"/>
        </w:rPr>
        <w:t>Food and beverages.</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Pr>
          <w:rFonts w:ascii="Helvetica" w:eastAsia="Times New Roman" w:hAnsi="Helvetica" w:cs="Helvetica"/>
          <w:color w:val="555555"/>
          <w:sz w:val="23"/>
          <w:szCs w:val="23"/>
        </w:rPr>
        <w:t>Food and non-alc</w:t>
      </w:r>
      <w:r w:rsidRPr="0045535A">
        <w:rPr>
          <w:rFonts w:ascii="Helvetica" w:eastAsia="Times New Roman" w:hAnsi="Helvetica" w:cs="Helvetica"/>
          <w:color w:val="555555"/>
          <w:sz w:val="23"/>
          <w:szCs w:val="23"/>
        </w:rPr>
        <w:t>oholic beverages can be brought to the event or purchased on event grounds and consumed in spectator or camping areas. Grills are only allowed to be used in designated parking or camping areas so the smoke is not disruptive to spectators and participants.</w:t>
      </w:r>
    </w:p>
    <w:p w:rsidR="0045535A" w:rsidRPr="0045535A" w:rsidRDefault="0045535A" w:rsidP="0045535A">
      <w:pPr>
        <w:spacing w:after="120" w:line="360" w:lineRule="atLeast"/>
        <w:textAlignment w:val="baseline"/>
        <w:outlineLvl w:val="3"/>
        <w:rPr>
          <w:rFonts w:ascii="Helvetica" w:eastAsia="Times New Roman" w:hAnsi="Helvetica" w:cs="Helvetica"/>
          <w:b/>
          <w:color w:val="222222"/>
          <w:sz w:val="24"/>
          <w:szCs w:val="24"/>
        </w:rPr>
      </w:pPr>
      <w:r w:rsidRPr="0045535A">
        <w:rPr>
          <w:rFonts w:ascii="Helvetica" w:eastAsia="Times New Roman" w:hAnsi="Helvetica" w:cs="Helvetica"/>
          <w:b/>
          <w:color w:val="222222"/>
          <w:sz w:val="24"/>
          <w:szCs w:val="24"/>
        </w:rPr>
        <w:t>Pets.</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Friendly, obedient and socialized pets are permitted at the event. Pet owners who bring their pet is at their own risk and agree to accept full responsibility for any physical damage or personal injury caused by the owner’s pet or to the pet while on event property. Pets brought to the event must be current on all vaccines and must be able to provide proof of a current rabies vaccination. Flexi-leads are not permitted. At all times, pets must be kept on a 6′ or shorter leash while on event property. As a responsible pet owner, please clean up after your pet. For safety reasons, the owner of any pet showing aggression or disruptive behavior may be asked to remove the animal from the event.</w:t>
      </w:r>
    </w:p>
    <w:p w:rsidR="0045535A" w:rsidRPr="0045535A" w:rsidRDefault="0045535A" w:rsidP="0045535A">
      <w:pPr>
        <w:spacing w:after="120" w:line="360" w:lineRule="atLeast"/>
        <w:textAlignment w:val="baseline"/>
        <w:outlineLvl w:val="3"/>
        <w:rPr>
          <w:rFonts w:ascii="Helvetica" w:eastAsia="Times New Roman" w:hAnsi="Helvetica" w:cs="Helvetica"/>
          <w:b/>
          <w:color w:val="222222"/>
          <w:sz w:val="24"/>
          <w:szCs w:val="24"/>
        </w:rPr>
      </w:pPr>
      <w:r w:rsidRPr="0045535A">
        <w:rPr>
          <w:rFonts w:ascii="Helvetica" w:eastAsia="Times New Roman" w:hAnsi="Helvetica" w:cs="Helvetica"/>
          <w:b/>
          <w:color w:val="222222"/>
          <w:sz w:val="24"/>
          <w:szCs w:val="24"/>
        </w:rPr>
        <w:t>Practice rounds.</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Practice rounds are available per club hours. Due to high demand, practice may be limited to partial (10, two targets at each station) rounds until further notice. Practice round costs are $3 for a partial (10) round and $5 for a full (25) round.</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b/>
          <w:color w:val="555555"/>
          <w:sz w:val="23"/>
          <w:szCs w:val="23"/>
        </w:rPr>
        <w:t>Hours:</w:t>
      </w:r>
      <w:r w:rsidRPr="0045535A">
        <w:rPr>
          <w:rFonts w:ascii="Helvetica" w:eastAsia="Times New Roman" w:hAnsi="Helvetica" w:cs="Helvetica"/>
          <w:color w:val="555555"/>
          <w:sz w:val="23"/>
          <w:szCs w:val="23"/>
        </w:rPr>
        <w:t xml:space="preserve"> Opens: 7 a.m., Practice ticket sales close at 7:30pm.</w:t>
      </w:r>
    </w:p>
    <w:p w:rsidR="0045535A" w:rsidRPr="0045535A" w:rsidRDefault="0045535A" w:rsidP="0045535A">
      <w:pPr>
        <w:spacing w:after="120" w:line="360" w:lineRule="atLeast"/>
        <w:textAlignment w:val="baseline"/>
        <w:outlineLvl w:val="3"/>
        <w:rPr>
          <w:rFonts w:ascii="Helvetica" w:eastAsia="Times New Roman" w:hAnsi="Helvetica" w:cs="Helvetica"/>
          <w:b/>
          <w:color w:val="222222"/>
          <w:sz w:val="24"/>
          <w:szCs w:val="24"/>
        </w:rPr>
      </w:pPr>
      <w:r w:rsidRPr="0045535A">
        <w:rPr>
          <w:rFonts w:ascii="Helvetica" w:eastAsia="Times New Roman" w:hAnsi="Helvetica" w:cs="Helvetica"/>
          <w:b/>
          <w:color w:val="222222"/>
          <w:sz w:val="24"/>
          <w:szCs w:val="24"/>
        </w:rPr>
        <w:t>Suspension of competition due to hazardous weather conditions.</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 xml:space="preserve">In the event of inclement weather before or during the Championship, the League will make safety their first priority. When lightening is observed or thunder is heard, the tournament must be suspended. The </w:t>
      </w:r>
      <w:r w:rsidRPr="0045535A">
        <w:rPr>
          <w:rFonts w:ascii="Helvetica" w:eastAsia="Times New Roman" w:hAnsi="Helvetica" w:cs="Helvetica"/>
          <w:color w:val="555555"/>
          <w:sz w:val="23"/>
          <w:szCs w:val="23"/>
        </w:rPr>
        <w:lastRenderedPageBreak/>
        <w:t>occurrence of lightning or thunder is not subject to interpretation or discussion. Lightning is lightning; thunder is thunder.</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Everyone will be asked to take shelter either inside of a building, shelter or vehicle. If, after lightning is seen, and it does not reoccur for 30 minutes, the tournament committee will review weather reports and the committee will decide if/or when the competition will resume.</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If severe weather is forecast, and time permits, all participants will shoot a lesser number of targets as determined by the tournament committee. If time permits, all participants will shoot more targets until the prescribed number of targets has been shot. If weather does not permit completion of the shooting, the team with the highest score of the round(s) every shooter was able to complete, will be deemed the winner of that competition.</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If a competition cannot be held due to severe/inclement weather, the competition will be cancelled. Since the Championship is the qualifying team tournament for the Minnesota State High School League’s State Tournament, Conference champions will automatically qualify for the State Tournament.</w:t>
      </w:r>
    </w:p>
    <w:p w:rsidR="0045535A" w:rsidRPr="0045535A" w:rsidRDefault="0045535A" w:rsidP="0045535A">
      <w:pPr>
        <w:spacing w:after="120" w:line="360" w:lineRule="atLeast"/>
        <w:textAlignment w:val="baseline"/>
        <w:outlineLvl w:val="3"/>
        <w:rPr>
          <w:rFonts w:ascii="Helvetica" w:eastAsia="Times New Roman" w:hAnsi="Helvetica" w:cs="Helvetica"/>
          <w:b/>
          <w:color w:val="222222"/>
          <w:sz w:val="24"/>
          <w:szCs w:val="24"/>
        </w:rPr>
      </w:pPr>
      <w:r w:rsidRPr="0045535A">
        <w:rPr>
          <w:rFonts w:ascii="Helvetica" w:eastAsia="Times New Roman" w:hAnsi="Helvetica" w:cs="Helvetica"/>
          <w:b/>
          <w:color w:val="222222"/>
          <w:sz w:val="24"/>
          <w:szCs w:val="24"/>
        </w:rPr>
        <w:t>Coach check-in.</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Coaches are required to check-in at the registration tables located in the clubhouse. Coaches will receive athlete event t-shirts for their entire team.</w:t>
      </w:r>
    </w:p>
    <w:p w:rsidR="0045535A" w:rsidRPr="0045535A" w:rsidRDefault="0045535A" w:rsidP="0045535A">
      <w:pPr>
        <w:spacing w:after="120" w:line="360" w:lineRule="atLeast"/>
        <w:textAlignment w:val="baseline"/>
        <w:outlineLvl w:val="3"/>
        <w:rPr>
          <w:rFonts w:ascii="Helvetica" w:eastAsia="Times New Roman" w:hAnsi="Helvetica" w:cs="Helvetica"/>
          <w:b/>
          <w:color w:val="222222"/>
          <w:sz w:val="24"/>
          <w:szCs w:val="24"/>
        </w:rPr>
      </w:pPr>
      <w:r w:rsidRPr="0045535A">
        <w:rPr>
          <w:rFonts w:ascii="Helvetica" w:eastAsia="Times New Roman" w:hAnsi="Helvetica" w:cs="Helvetica"/>
          <w:b/>
          <w:color w:val="222222"/>
          <w:sz w:val="24"/>
          <w:szCs w:val="24"/>
        </w:rPr>
        <w:t>Athlete check-in.</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Athletes need to check-in with their coaches near their assigned field(s) before their assigned times. Athletes DO NOT need to check-in at the clubhouse or coach check-in table.</w:t>
      </w:r>
    </w:p>
    <w:p w:rsidR="0045535A" w:rsidRPr="0045535A" w:rsidRDefault="0045535A" w:rsidP="0045535A">
      <w:pPr>
        <w:spacing w:after="120" w:line="360" w:lineRule="atLeast"/>
        <w:textAlignment w:val="baseline"/>
        <w:outlineLvl w:val="3"/>
        <w:rPr>
          <w:rFonts w:ascii="Helvetica" w:eastAsia="Times New Roman" w:hAnsi="Helvetica" w:cs="Helvetica"/>
          <w:b/>
          <w:color w:val="222222"/>
          <w:sz w:val="24"/>
          <w:szCs w:val="24"/>
        </w:rPr>
      </w:pPr>
      <w:r w:rsidRPr="0045535A">
        <w:rPr>
          <w:rFonts w:ascii="Helvetica" w:eastAsia="Times New Roman" w:hAnsi="Helvetica" w:cs="Helvetica"/>
          <w:b/>
          <w:color w:val="222222"/>
          <w:sz w:val="24"/>
          <w:szCs w:val="24"/>
        </w:rPr>
        <w:t>Scheduled shooting times and field assignments.</w:t>
      </w:r>
    </w:p>
    <w:p w:rsidR="0045535A" w:rsidRPr="0045535A" w:rsidRDefault="0045535A" w:rsidP="0045535A">
      <w:pPr>
        <w:spacing w:after="0" w:line="360" w:lineRule="atLeast"/>
        <w:textAlignment w:val="baseline"/>
        <w:rPr>
          <w:rFonts w:ascii="Helvetica" w:eastAsia="Times New Roman" w:hAnsi="Helvetica" w:cs="Helvetica"/>
          <w:color w:val="555555"/>
          <w:sz w:val="23"/>
          <w:szCs w:val="23"/>
        </w:rPr>
      </w:pPr>
      <w:hyperlink r:id="rId6" w:tgtFrame="_blank" w:history="1">
        <w:r w:rsidRPr="0045535A">
          <w:rPr>
            <w:rFonts w:ascii="Helvetica" w:eastAsia="Times New Roman" w:hAnsi="Helvetica" w:cs="Helvetica"/>
            <w:color w:val="428BCA"/>
            <w:sz w:val="23"/>
            <w:szCs w:val="23"/>
            <w:u w:val="single"/>
            <w:bdr w:val="none" w:sz="0" w:space="0" w:color="auto" w:frame="1"/>
          </w:rPr>
          <w:t>Specific time and field assignments</w:t>
        </w:r>
      </w:hyperlink>
      <w:r w:rsidRPr="0045535A">
        <w:rPr>
          <w:rFonts w:ascii="Helvetica" w:eastAsia="Times New Roman" w:hAnsi="Helvetica" w:cs="Helvetica"/>
          <w:color w:val="555555"/>
          <w:sz w:val="23"/>
          <w:szCs w:val="23"/>
        </w:rPr>
        <w:t xml:space="preserve"> for teams are posted on the website and throughout the shooting facility during the event. Athletes will only be able to shoot during their team’s scheduled time on their team’s designated field(s). It is possible that final remaining members of team may be combined with another partial team to create a full squad of participants to maximize time allotment. Teams should arrive at least one hour before their scheduled time to allow check-in, </w:t>
      </w:r>
      <w:proofErr w:type="spellStart"/>
      <w:r w:rsidRPr="0045535A">
        <w:rPr>
          <w:rFonts w:ascii="Helvetica" w:eastAsia="Times New Roman" w:hAnsi="Helvetica" w:cs="Helvetica"/>
          <w:color w:val="555555"/>
          <w:sz w:val="23"/>
          <w:szCs w:val="23"/>
        </w:rPr>
        <w:t>squadding</w:t>
      </w:r>
      <w:proofErr w:type="spellEnd"/>
      <w:r w:rsidRPr="0045535A">
        <w:rPr>
          <w:rFonts w:ascii="Helvetica" w:eastAsia="Times New Roman" w:hAnsi="Helvetica" w:cs="Helvetica"/>
          <w:color w:val="555555"/>
          <w:sz w:val="23"/>
          <w:szCs w:val="23"/>
        </w:rPr>
        <w:t xml:space="preserve"> and setup.</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Teams will shoot in two separate sessions. After the starting time for each day, all starting and completion times are estimated. It is important to be prepared to shoot immediately after the previous team completes their round. No athlete registrations or substitutions are allowed at the event.</w:t>
      </w:r>
    </w:p>
    <w:p w:rsidR="0045535A" w:rsidRPr="0045535A" w:rsidRDefault="0045535A" w:rsidP="0045535A">
      <w:pPr>
        <w:spacing w:after="120" w:line="360" w:lineRule="atLeast"/>
        <w:textAlignment w:val="baseline"/>
        <w:outlineLvl w:val="3"/>
        <w:rPr>
          <w:rFonts w:ascii="Helvetica" w:eastAsia="Times New Roman" w:hAnsi="Helvetica" w:cs="Helvetica"/>
          <w:b/>
          <w:color w:val="222222"/>
          <w:sz w:val="24"/>
          <w:szCs w:val="24"/>
        </w:rPr>
      </w:pPr>
      <w:proofErr w:type="spellStart"/>
      <w:r w:rsidRPr="0045535A">
        <w:rPr>
          <w:rFonts w:ascii="Helvetica" w:eastAsia="Times New Roman" w:hAnsi="Helvetica" w:cs="Helvetica"/>
          <w:b/>
          <w:color w:val="222222"/>
          <w:sz w:val="24"/>
          <w:szCs w:val="24"/>
        </w:rPr>
        <w:t>Squadding</w:t>
      </w:r>
      <w:proofErr w:type="spellEnd"/>
      <w:r w:rsidRPr="0045535A">
        <w:rPr>
          <w:rFonts w:ascii="Helvetica" w:eastAsia="Times New Roman" w:hAnsi="Helvetica" w:cs="Helvetica"/>
          <w:b/>
          <w:color w:val="222222"/>
          <w:sz w:val="24"/>
          <w:szCs w:val="24"/>
        </w:rPr>
        <w:t xml:space="preserve"> a team.</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Coaches are provided a scoring sheets and two sets (Session 1 and Session 2) of pre-printed student athlete name labels at check-in. Coaches must:</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lastRenderedPageBreak/>
        <w:t>1. Apply Session 1 labels on the score sheets for each preferred squad. Do not pre-squad Session 2 until Session 1 pre-</w:t>
      </w:r>
      <w:proofErr w:type="spellStart"/>
      <w:r w:rsidRPr="0045535A">
        <w:rPr>
          <w:rFonts w:ascii="Helvetica" w:eastAsia="Times New Roman" w:hAnsi="Helvetica" w:cs="Helvetica"/>
          <w:color w:val="555555"/>
          <w:sz w:val="23"/>
          <w:szCs w:val="23"/>
        </w:rPr>
        <w:t>squadding</w:t>
      </w:r>
      <w:proofErr w:type="spellEnd"/>
      <w:r w:rsidRPr="0045535A">
        <w:rPr>
          <w:rFonts w:ascii="Helvetica" w:eastAsia="Times New Roman" w:hAnsi="Helvetica" w:cs="Helvetica"/>
          <w:color w:val="555555"/>
          <w:sz w:val="23"/>
          <w:szCs w:val="23"/>
        </w:rPr>
        <w:t xml:space="preserve"> is completed.</w:t>
      </w:r>
      <w:r w:rsidRPr="0045535A">
        <w:rPr>
          <w:rFonts w:ascii="Helvetica" w:eastAsia="Times New Roman" w:hAnsi="Helvetica" w:cs="Helvetica"/>
          <w:color w:val="555555"/>
          <w:sz w:val="23"/>
          <w:szCs w:val="23"/>
        </w:rPr>
        <w:br/>
        <w:t>2. If a team has a short squad (leas than 5), coordinate with an adjoining field/team to add student athletes to complete a squad.</w:t>
      </w:r>
      <w:r w:rsidRPr="0045535A">
        <w:rPr>
          <w:rFonts w:ascii="Helvetica" w:eastAsia="Times New Roman" w:hAnsi="Helvetica" w:cs="Helvetica"/>
          <w:color w:val="555555"/>
          <w:sz w:val="23"/>
          <w:szCs w:val="23"/>
        </w:rPr>
        <w:br/>
        <w:t xml:space="preserve">3. Novice, Junior Varsity, and Varsity shooters may be </w:t>
      </w:r>
      <w:proofErr w:type="spellStart"/>
      <w:r w:rsidRPr="0045535A">
        <w:rPr>
          <w:rFonts w:ascii="Helvetica" w:eastAsia="Times New Roman" w:hAnsi="Helvetica" w:cs="Helvetica"/>
          <w:color w:val="555555"/>
          <w:sz w:val="23"/>
          <w:szCs w:val="23"/>
        </w:rPr>
        <w:t>squadded</w:t>
      </w:r>
      <w:proofErr w:type="spellEnd"/>
      <w:r w:rsidRPr="0045535A">
        <w:rPr>
          <w:rFonts w:ascii="Helvetica" w:eastAsia="Times New Roman" w:hAnsi="Helvetica" w:cs="Helvetica"/>
          <w:color w:val="555555"/>
          <w:sz w:val="23"/>
          <w:szCs w:val="23"/>
        </w:rPr>
        <w:t xml:space="preserve"> together.</w:t>
      </w:r>
      <w:r w:rsidRPr="0045535A">
        <w:rPr>
          <w:rFonts w:ascii="Helvetica" w:eastAsia="Times New Roman" w:hAnsi="Helvetica" w:cs="Helvetica"/>
          <w:color w:val="555555"/>
          <w:sz w:val="23"/>
          <w:szCs w:val="23"/>
        </w:rPr>
        <w:br/>
        <w:t>4. Members from a different team CAN be included on the same score sheet.</w:t>
      </w:r>
      <w:r w:rsidRPr="0045535A">
        <w:rPr>
          <w:rFonts w:ascii="Helvetica" w:eastAsia="Times New Roman" w:hAnsi="Helvetica" w:cs="Helvetica"/>
          <w:color w:val="555555"/>
          <w:sz w:val="23"/>
          <w:szCs w:val="23"/>
        </w:rPr>
        <w:br/>
        <w:t>5. If a student athlete does not report to the assigned trap by the scheduled time, the student athlete must be moved to the final squad out.</w:t>
      </w:r>
    </w:p>
    <w:p w:rsidR="0045535A" w:rsidRPr="0045535A" w:rsidRDefault="0045535A" w:rsidP="0045535A">
      <w:pPr>
        <w:spacing w:after="120" w:line="360" w:lineRule="atLeast"/>
        <w:textAlignment w:val="baseline"/>
        <w:outlineLvl w:val="3"/>
        <w:rPr>
          <w:rFonts w:ascii="Helvetica" w:eastAsia="Times New Roman" w:hAnsi="Helvetica" w:cs="Helvetica"/>
          <w:b/>
          <w:color w:val="222222"/>
          <w:sz w:val="24"/>
          <w:szCs w:val="24"/>
        </w:rPr>
      </w:pPr>
      <w:r w:rsidRPr="0045535A">
        <w:rPr>
          <w:rFonts w:ascii="Helvetica" w:eastAsia="Times New Roman" w:hAnsi="Helvetica" w:cs="Helvetica"/>
          <w:b/>
          <w:color w:val="222222"/>
          <w:sz w:val="24"/>
          <w:szCs w:val="24"/>
        </w:rPr>
        <w:t>Range Safety Officials.</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Range Safety Officers (</w:t>
      </w:r>
      <w:proofErr w:type="spellStart"/>
      <w:r w:rsidRPr="0045535A">
        <w:rPr>
          <w:rFonts w:ascii="Helvetica" w:eastAsia="Times New Roman" w:hAnsi="Helvetica" w:cs="Helvetica"/>
          <w:color w:val="555555"/>
          <w:sz w:val="23"/>
          <w:szCs w:val="23"/>
        </w:rPr>
        <w:t>RSO</w:t>
      </w:r>
      <w:proofErr w:type="spellEnd"/>
      <w:r w:rsidRPr="0045535A">
        <w:rPr>
          <w:rFonts w:ascii="Helvetica" w:eastAsia="Times New Roman" w:hAnsi="Helvetica" w:cs="Helvetica"/>
          <w:color w:val="555555"/>
          <w:sz w:val="23"/>
          <w:szCs w:val="23"/>
        </w:rPr>
        <w:t xml:space="preserve">) are responsible to coordinating teams to shoot at their scheduled time and field. They are also responsible for following all policies and procedures in addition to ensuring the safety of everyone. Everyone is expected to comply to all instructions of the </w:t>
      </w:r>
      <w:proofErr w:type="spellStart"/>
      <w:r w:rsidRPr="0045535A">
        <w:rPr>
          <w:rFonts w:ascii="Helvetica" w:eastAsia="Times New Roman" w:hAnsi="Helvetica" w:cs="Helvetica"/>
          <w:color w:val="555555"/>
          <w:sz w:val="23"/>
          <w:szCs w:val="23"/>
        </w:rPr>
        <w:t>RSO’s</w:t>
      </w:r>
      <w:proofErr w:type="spellEnd"/>
      <w:r w:rsidRPr="0045535A">
        <w:rPr>
          <w:rFonts w:ascii="Helvetica" w:eastAsia="Times New Roman" w:hAnsi="Helvetica" w:cs="Helvetica"/>
          <w:color w:val="555555"/>
          <w:sz w:val="23"/>
          <w:szCs w:val="23"/>
        </w:rPr>
        <w:t>.</w:t>
      </w:r>
    </w:p>
    <w:p w:rsidR="0045535A" w:rsidRPr="0045535A" w:rsidRDefault="0045535A" w:rsidP="0045535A">
      <w:pPr>
        <w:spacing w:after="120" w:line="360" w:lineRule="atLeast"/>
        <w:textAlignment w:val="baseline"/>
        <w:outlineLvl w:val="3"/>
        <w:rPr>
          <w:rFonts w:ascii="Helvetica" w:eastAsia="Times New Roman" w:hAnsi="Helvetica" w:cs="Helvetica"/>
          <w:b/>
          <w:color w:val="222222"/>
          <w:sz w:val="24"/>
          <w:szCs w:val="24"/>
        </w:rPr>
      </w:pPr>
      <w:r w:rsidRPr="0045535A">
        <w:rPr>
          <w:rFonts w:ascii="Helvetica" w:eastAsia="Times New Roman" w:hAnsi="Helvetica" w:cs="Helvetica"/>
          <w:b/>
          <w:color w:val="222222"/>
          <w:sz w:val="24"/>
          <w:szCs w:val="24"/>
        </w:rPr>
        <w:t>Shotgun labels.</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Student athletes should affix a label that includes your name, school team and contact information to their firearm. There are many similar firearms at events.</w:t>
      </w:r>
    </w:p>
    <w:p w:rsidR="0045535A" w:rsidRPr="0045535A" w:rsidRDefault="0045535A" w:rsidP="0045535A">
      <w:pPr>
        <w:spacing w:after="120" w:line="360" w:lineRule="atLeast"/>
        <w:textAlignment w:val="baseline"/>
        <w:outlineLvl w:val="3"/>
        <w:rPr>
          <w:rFonts w:ascii="Helvetica" w:eastAsia="Times New Roman" w:hAnsi="Helvetica" w:cs="Helvetica"/>
          <w:b/>
          <w:color w:val="222222"/>
          <w:sz w:val="24"/>
          <w:szCs w:val="24"/>
        </w:rPr>
      </w:pPr>
      <w:r w:rsidRPr="0045535A">
        <w:rPr>
          <w:rFonts w:ascii="Helvetica" w:eastAsia="Times New Roman" w:hAnsi="Helvetica" w:cs="Helvetica"/>
          <w:b/>
          <w:color w:val="222222"/>
          <w:sz w:val="24"/>
          <w:szCs w:val="24"/>
        </w:rPr>
        <w:t>Scoring.</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Scores are recorded on the pre-</w:t>
      </w:r>
      <w:proofErr w:type="spellStart"/>
      <w:r w:rsidRPr="0045535A">
        <w:rPr>
          <w:rFonts w:ascii="Helvetica" w:eastAsia="Times New Roman" w:hAnsi="Helvetica" w:cs="Helvetica"/>
          <w:color w:val="555555"/>
          <w:sz w:val="23"/>
          <w:szCs w:val="23"/>
        </w:rPr>
        <w:t>squadded</w:t>
      </w:r>
      <w:proofErr w:type="spellEnd"/>
      <w:r w:rsidRPr="0045535A">
        <w:rPr>
          <w:rFonts w:ascii="Helvetica" w:eastAsia="Times New Roman" w:hAnsi="Helvetica" w:cs="Helvetica"/>
          <w:color w:val="555555"/>
          <w:sz w:val="23"/>
          <w:szCs w:val="23"/>
        </w:rPr>
        <w:t xml:space="preserve"> scoring sheet and tallied in the clubhouse. Scores will be posted on monitors if available and on the Clay Target Leaderboard available to most digital mobile devices.</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The only time a round score may be disputed is on the field immediately after a scorer has announced a lost target. Scores are recounted by event officials to ensure accuracy.</w:t>
      </w:r>
    </w:p>
    <w:p w:rsidR="0045535A" w:rsidRPr="0045535A" w:rsidRDefault="0045535A" w:rsidP="0045535A">
      <w:pPr>
        <w:spacing w:after="120" w:line="360" w:lineRule="atLeast"/>
        <w:textAlignment w:val="baseline"/>
        <w:outlineLvl w:val="3"/>
        <w:rPr>
          <w:rFonts w:ascii="Helvetica" w:eastAsia="Times New Roman" w:hAnsi="Helvetica" w:cs="Helvetica"/>
          <w:b/>
          <w:color w:val="222222"/>
          <w:sz w:val="24"/>
          <w:szCs w:val="24"/>
        </w:rPr>
      </w:pPr>
      <w:r w:rsidRPr="0045535A">
        <w:rPr>
          <w:rFonts w:ascii="Helvetica" w:eastAsia="Times New Roman" w:hAnsi="Helvetica" w:cs="Helvetica"/>
          <w:b/>
          <w:color w:val="222222"/>
          <w:sz w:val="24"/>
          <w:szCs w:val="24"/>
        </w:rPr>
        <w:t>25-50-75-100 patches.</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Patches will be awarded to those student athletes that achieve 25,50,75,or 100 straight at the event. Event practice rounds are not eligible.</w:t>
      </w:r>
    </w:p>
    <w:p w:rsidR="0045535A" w:rsidRPr="0045535A" w:rsidRDefault="0045535A" w:rsidP="0045535A">
      <w:pPr>
        <w:spacing w:after="120" w:line="360" w:lineRule="atLeast"/>
        <w:textAlignment w:val="baseline"/>
        <w:outlineLvl w:val="3"/>
        <w:rPr>
          <w:rFonts w:ascii="Helvetica" w:eastAsia="Times New Roman" w:hAnsi="Helvetica" w:cs="Helvetica"/>
          <w:b/>
          <w:color w:val="222222"/>
          <w:sz w:val="24"/>
          <w:szCs w:val="24"/>
        </w:rPr>
      </w:pPr>
      <w:r w:rsidRPr="0045535A">
        <w:rPr>
          <w:rFonts w:ascii="Helvetica" w:eastAsia="Times New Roman" w:hAnsi="Helvetica" w:cs="Helvetica"/>
          <w:b/>
          <w:color w:val="222222"/>
          <w:sz w:val="24"/>
          <w:szCs w:val="24"/>
        </w:rPr>
        <w:t>Awards.</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The following awards will be awarded:</w:t>
      </w:r>
      <w:r w:rsidRPr="0045535A">
        <w:rPr>
          <w:rFonts w:ascii="Helvetica" w:eastAsia="Times New Roman" w:hAnsi="Helvetica" w:cs="Helvetica"/>
          <w:color w:val="555555"/>
          <w:sz w:val="23"/>
          <w:szCs w:val="23"/>
        </w:rPr>
        <w:br/>
        <w:t>Novice, JV and Varsity team: 1st, 2nd and 3rd place.</w:t>
      </w:r>
      <w:r w:rsidRPr="0045535A">
        <w:rPr>
          <w:rFonts w:ascii="Helvetica" w:eastAsia="Times New Roman" w:hAnsi="Helvetica" w:cs="Helvetica"/>
          <w:color w:val="555555"/>
          <w:sz w:val="23"/>
          <w:szCs w:val="23"/>
        </w:rPr>
        <w:br/>
        <w:t>Novice, JV and Varsity high gun male and female: 1st – 3rd places</w:t>
      </w:r>
      <w:r w:rsidRPr="0045535A">
        <w:rPr>
          <w:rFonts w:ascii="Helvetica" w:eastAsia="Times New Roman" w:hAnsi="Helvetica" w:cs="Helvetica"/>
          <w:color w:val="555555"/>
          <w:sz w:val="23"/>
          <w:szCs w:val="23"/>
        </w:rPr>
        <w:br/>
        <w:t>Individual high gun: Highest number of targets hit overall.</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Season awards will also be presented with the event awards. If teams and/or student athletes cannot attend the event award ceremony, please pickup the award prior to departure or arrange a pickup of the award from event award officials.</w:t>
      </w:r>
    </w:p>
    <w:p w:rsidR="0045535A" w:rsidRPr="0045535A" w:rsidRDefault="0045535A" w:rsidP="0045535A">
      <w:pPr>
        <w:spacing w:after="120" w:line="360" w:lineRule="atLeast"/>
        <w:textAlignment w:val="baseline"/>
        <w:outlineLvl w:val="3"/>
        <w:rPr>
          <w:rFonts w:ascii="Helvetica" w:eastAsia="Times New Roman" w:hAnsi="Helvetica" w:cs="Helvetica"/>
          <w:b/>
          <w:color w:val="222222"/>
          <w:sz w:val="24"/>
          <w:szCs w:val="24"/>
        </w:rPr>
      </w:pPr>
      <w:r w:rsidRPr="0045535A">
        <w:rPr>
          <w:rFonts w:ascii="Helvetica" w:eastAsia="Times New Roman" w:hAnsi="Helvetica" w:cs="Helvetica"/>
          <w:b/>
          <w:color w:val="222222"/>
          <w:sz w:val="24"/>
          <w:szCs w:val="24"/>
        </w:rPr>
        <w:lastRenderedPageBreak/>
        <w:t>Minnesota State High School League State Tournament team qualifications.</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The number of qualifying teams is the same as the number of conferences in the spring season. The top five athlete scores, regardless of classification designation, from each team are combined to determine the team score.</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The number of top finishing teams from each day of the Championship that qualify for the State Tournament is determined by the number of conferences in each Class that are designated for each day of the Championship. For example, if Class 3A has 10 conferences, 10 teams will qualify that day.</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All qualifying teams MUST provide the athlete names that will participate in the State Tournament upon qualifying before noon the day following qualifying. Teams must have a minimum of five student athletes and up to two additional alternates. Only five athletes will shoot and alternates cannot be used after the competition begins</w:t>
      </w:r>
    </w:p>
    <w:p w:rsidR="0045535A" w:rsidRPr="0045535A" w:rsidRDefault="0045535A" w:rsidP="0045535A">
      <w:pPr>
        <w:spacing w:after="0"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 xml:space="preserve">Individuals competitors for the </w:t>
      </w:r>
      <w:proofErr w:type="spellStart"/>
      <w:r w:rsidRPr="0045535A">
        <w:rPr>
          <w:rFonts w:ascii="Helvetica" w:eastAsia="Times New Roman" w:hAnsi="Helvetica" w:cs="Helvetica"/>
          <w:color w:val="555555"/>
          <w:sz w:val="23"/>
          <w:szCs w:val="23"/>
        </w:rPr>
        <w:t>MSHSL</w:t>
      </w:r>
      <w:proofErr w:type="spellEnd"/>
      <w:r w:rsidRPr="0045535A">
        <w:rPr>
          <w:rFonts w:ascii="Helvetica" w:eastAsia="Times New Roman" w:hAnsi="Helvetica" w:cs="Helvetica"/>
          <w:color w:val="555555"/>
          <w:sz w:val="23"/>
          <w:szCs w:val="23"/>
        </w:rPr>
        <w:t xml:space="preserve"> State Tournament are determined by the top 100 student athletes in the Minnesota State High School Clay Target </w:t>
      </w:r>
      <w:proofErr w:type="spellStart"/>
      <w:r w:rsidRPr="0045535A">
        <w:rPr>
          <w:rFonts w:ascii="Helvetica" w:eastAsia="Times New Roman" w:hAnsi="Helvetica" w:cs="Helvetica"/>
          <w:color w:val="555555"/>
          <w:sz w:val="23"/>
          <w:szCs w:val="23"/>
        </w:rPr>
        <w:t>Leagues’s</w:t>
      </w:r>
      <w:proofErr w:type="spellEnd"/>
      <w:r w:rsidRPr="0045535A">
        <w:rPr>
          <w:rFonts w:ascii="Helvetica" w:eastAsia="Times New Roman" w:hAnsi="Helvetica" w:cs="Helvetica"/>
          <w:color w:val="555555"/>
          <w:sz w:val="23"/>
          <w:szCs w:val="23"/>
        </w:rPr>
        <w:t xml:space="preserve"> by overall season average. </w:t>
      </w:r>
      <w:hyperlink r:id="rId7" w:tgtFrame="_blank" w:history="1">
        <w:r w:rsidRPr="0045535A">
          <w:rPr>
            <w:rFonts w:ascii="Helvetica" w:eastAsia="Times New Roman" w:hAnsi="Helvetica" w:cs="Helvetica"/>
            <w:color w:val="428BCA"/>
            <w:sz w:val="23"/>
            <w:szCs w:val="23"/>
            <w:u w:val="single"/>
            <w:bdr w:val="none" w:sz="0" w:space="0" w:color="auto" w:frame="1"/>
          </w:rPr>
          <w:t xml:space="preserve">Read more about the </w:t>
        </w:r>
        <w:proofErr w:type="spellStart"/>
        <w:r w:rsidRPr="0045535A">
          <w:rPr>
            <w:rFonts w:ascii="Helvetica" w:eastAsia="Times New Roman" w:hAnsi="Helvetica" w:cs="Helvetica"/>
            <w:color w:val="428BCA"/>
            <w:sz w:val="23"/>
            <w:szCs w:val="23"/>
            <w:u w:val="single"/>
            <w:bdr w:val="none" w:sz="0" w:space="0" w:color="auto" w:frame="1"/>
          </w:rPr>
          <w:t>MSHSL’s</w:t>
        </w:r>
        <w:proofErr w:type="spellEnd"/>
        <w:r w:rsidRPr="0045535A">
          <w:rPr>
            <w:rFonts w:ascii="Helvetica" w:eastAsia="Times New Roman" w:hAnsi="Helvetica" w:cs="Helvetica"/>
            <w:color w:val="428BCA"/>
            <w:sz w:val="23"/>
            <w:szCs w:val="23"/>
            <w:u w:val="single"/>
            <w:bdr w:val="none" w:sz="0" w:space="0" w:color="auto" w:frame="1"/>
          </w:rPr>
          <w:t xml:space="preserve"> State Tournament.</w:t>
        </w:r>
      </w:hyperlink>
    </w:p>
    <w:p w:rsidR="0045535A" w:rsidRPr="0045535A" w:rsidRDefault="0045535A" w:rsidP="0045535A">
      <w:pPr>
        <w:spacing w:after="120" w:line="360" w:lineRule="atLeast"/>
        <w:textAlignment w:val="baseline"/>
        <w:outlineLvl w:val="3"/>
        <w:rPr>
          <w:rFonts w:ascii="Helvetica" w:eastAsia="Times New Roman" w:hAnsi="Helvetica" w:cs="Helvetica"/>
          <w:color w:val="222222"/>
          <w:sz w:val="24"/>
          <w:szCs w:val="24"/>
        </w:rPr>
      </w:pPr>
      <w:r w:rsidRPr="0045535A">
        <w:rPr>
          <w:rFonts w:ascii="Helvetica" w:eastAsia="Times New Roman" w:hAnsi="Helvetica" w:cs="Helvetica"/>
          <w:color w:val="222222"/>
          <w:sz w:val="24"/>
          <w:szCs w:val="24"/>
        </w:rPr>
        <w:t>No alcohol or tobacco use allowed.</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Please refrain from the use of alcohol or tobacco on event property during event hours.</w:t>
      </w:r>
    </w:p>
    <w:p w:rsidR="0045535A" w:rsidRPr="0045535A" w:rsidRDefault="0045535A" w:rsidP="0045535A">
      <w:pPr>
        <w:spacing w:after="120" w:line="360" w:lineRule="atLeast"/>
        <w:textAlignment w:val="baseline"/>
        <w:outlineLvl w:val="3"/>
        <w:rPr>
          <w:rFonts w:ascii="Helvetica" w:eastAsia="Times New Roman" w:hAnsi="Helvetica" w:cs="Helvetica"/>
          <w:b/>
          <w:color w:val="222222"/>
          <w:sz w:val="24"/>
          <w:szCs w:val="24"/>
        </w:rPr>
      </w:pPr>
      <w:r w:rsidRPr="0045535A">
        <w:rPr>
          <w:rFonts w:ascii="Helvetica" w:eastAsia="Times New Roman" w:hAnsi="Helvetica" w:cs="Helvetica"/>
          <w:b/>
          <w:color w:val="222222"/>
          <w:sz w:val="24"/>
          <w:szCs w:val="24"/>
        </w:rPr>
        <w:t>Emergency preparation.</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Coaches should bring emergency contact information for all their athletes for reference if needed</w:t>
      </w:r>
    </w:p>
    <w:p w:rsidR="0045535A" w:rsidRPr="0045535A" w:rsidRDefault="0045535A" w:rsidP="0045535A">
      <w:pPr>
        <w:spacing w:after="120" w:line="360" w:lineRule="atLeast"/>
        <w:textAlignment w:val="baseline"/>
        <w:outlineLvl w:val="3"/>
        <w:rPr>
          <w:rFonts w:ascii="Helvetica" w:eastAsia="Times New Roman" w:hAnsi="Helvetica" w:cs="Helvetica"/>
          <w:b/>
          <w:color w:val="222222"/>
          <w:sz w:val="24"/>
          <w:szCs w:val="24"/>
        </w:rPr>
      </w:pPr>
      <w:r w:rsidRPr="0045535A">
        <w:rPr>
          <w:rFonts w:ascii="Helvetica" w:eastAsia="Times New Roman" w:hAnsi="Helvetica" w:cs="Helvetica"/>
          <w:b/>
          <w:color w:val="222222"/>
          <w:sz w:val="24"/>
          <w:szCs w:val="24"/>
        </w:rPr>
        <w:t>Official event t-shirt.</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All participating athletes will receive an official event t-shirt as part of their paid registration fee. A limited supply of t-shirts will be available for purchase at the event or online (pickup at the event).</w:t>
      </w:r>
    </w:p>
    <w:p w:rsidR="0045535A" w:rsidRPr="0045535A" w:rsidRDefault="0045535A" w:rsidP="0045535A">
      <w:pPr>
        <w:spacing w:after="120" w:line="360" w:lineRule="atLeast"/>
        <w:textAlignment w:val="baseline"/>
        <w:outlineLvl w:val="3"/>
        <w:rPr>
          <w:rFonts w:ascii="Helvetica" w:eastAsia="Times New Roman" w:hAnsi="Helvetica" w:cs="Helvetica"/>
          <w:b/>
          <w:color w:val="222222"/>
          <w:sz w:val="24"/>
          <w:szCs w:val="24"/>
        </w:rPr>
      </w:pPr>
      <w:r w:rsidRPr="0045535A">
        <w:rPr>
          <w:rFonts w:ascii="Helvetica" w:eastAsia="Times New Roman" w:hAnsi="Helvetica" w:cs="Helvetica"/>
          <w:b/>
          <w:color w:val="222222"/>
          <w:sz w:val="24"/>
          <w:szCs w:val="24"/>
        </w:rPr>
        <w:t>Parking.</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Ample on-site free parking is available to all participants.</w:t>
      </w:r>
    </w:p>
    <w:p w:rsidR="0045535A" w:rsidRPr="0045535A" w:rsidRDefault="0045535A" w:rsidP="0045535A">
      <w:pPr>
        <w:spacing w:after="120" w:line="360" w:lineRule="atLeast"/>
        <w:textAlignment w:val="baseline"/>
        <w:outlineLvl w:val="3"/>
        <w:rPr>
          <w:rFonts w:ascii="Helvetica" w:eastAsia="Times New Roman" w:hAnsi="Helvetica" w:cs="Helvetica"/>
          <w:b/>
          <w:color w:val="222222"/>
          <w:sz w:val="24"/>
          <w:szCs w:val="24"/>
        </w:rPr>
      </w:pPr>
      <w:r w:rsidRPr="0045535A">
        <w:rPr>
          <w:rFonts w:ascii="Helvetica" w:eastAsia="Times New Roman" w:hAnsi="Helvetica" w:cs="Helvetica"/>
          <w:b/>
          <w:color w:val="222222"/>
          <w:sz w:val="24"/>
          <w:szCs w:val="24"/>
        </w:rPr>
        <w:t>Unmanned Aerial Vehicle (drone) use.</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Drone use is not allowed on event property without prior written approval from event officials. Approved use of a drone must fully comply with all Federal Aviation Administration (FAA) requirements and guidelines as well as any other applicable laws.</w:t>
      </w:r>
    </w:p>
    <w:p w:rsidR="0045535A" w:rsidRPr="0045535A" w:rsidRDefault="0045535A" w:rsidP="0045535A">
      <w:pPr>
        <w:spacing w:after="120" w:line="360" w:lineRule="atLeast"/>
        <w:textAlignment w:val="baseline"/>
        <w:outlineLvl w:val="3"/>
        <w:rPr>
          <w:rFonts w:ascii="Helvetica" w:eastAsia="Times New Roman" w:hAnsi="Helvetica" w:cs="Helvetica"/>
          <w:b/>
          <w:color w:val="222222"/>
          <w:sz w:val="24"/>
          <w:szCs w:val="24"/>
        </w:rPr>
      </w:pPr>
      <w:r w:rsidRPr="0045535A">
        <w:rPr>
          <w:rFonts w:ascii="Helvetica" w:eastAsia="Times New Roman" w:hAnsi="Helvetica" w:cs="Helvetica"/>
          <w:b/>
          <w:color w:val="222222"/>
          <w:sz w:val="24"/>
          <w:szCs w:val="24"/>
        </w:rPr>
        <w:t>Roadway construction.</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Check the department of transportation’s website for current construction projects that may affect your travel.</w:t>
      </w:r>
    </w:p>
    <w:p w:rsidR="0045535A" w:rsidRPr="0045535A" w:rsidRDefault="0045535A" w:rsidP="0045535A">
      <w:pPr>
        <w:spacing w:after="120" w:line="360" w:lineRule="atLeast"/>
        <w:textAlignment w:val="baseline"/>
        <w:outlineLvl w:val="3"/>
        <w:rPr>
          <w:rFonts w:ascii="Helvetica" w:eastAsia="Times New Roman" w:hAnsi="Helvetica" w:cs="Helvetica"/>
          <w:b/>
          <w:color w:val="222222"/>
          <w:sz w:val="24"/>
          <w:szCs w:val="24"/>
        </w:rPr>
      </w:pPr>
      <w:r w:rsidRPr="0045535A">
        <w:rPr>
          <w:rFonts w:ascii="Helvetica" w:eastAsia="Times New Roman" w:hAnsi="Helvetica" w:cs="Helvetica"/>
          <w:b/>
          <w:color w:val="222222"/>
          <w:sz w:val="24"/>
          <w:szCs w:val="24"/>
        </w:rPr>
        <w:lastRenderedPageBreak/>
        <w:t>Thank you!</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This event is possible because of the dedication of coaches, assistants, schools, parents, student athletes and spectators that make it a competitive, enjoyable and safe experience.</w:t>
      </w:r>
    </w:p>
    <w:p w:rsidR="0045535A" w:rsidRPr="0045535A" w:rsidRDefault="0045535A" w:rsidP="0045535A">
      <w:pPr>
        <w:spacing w:after="120" w:line="264" w:lineRule="atLeast"/>
        <w:textAlignment w:val="baseline"/>
        <w:outlineLvl w:val="0"/>
        <w:rPr>
          <w:rFonts w:ascii="Helvetica" w:eastAsia="Times New Roman" w:hAnsi="Helvetica" w:cs="Helvetica"/>
          <w:b/>
          <w:bCs/>
          <w:caps/>
          <w:color w:val="222222"/>
          <w:kern w:val="36"/>
          <w:sz w:val="42"/>
          <w:szCs w:val="42"/>
        </w:rPr>
      </w:pPr>
      <w:r w:rsidRPr="0045535A">
        <w:rPr>
          <w:rFonts w:ascii="Helvetica" w:eastAsia="Times New Roman" w:hAnsi="Helvetica" w:cs="Helvetica"/>
          <w:b/>
          <w:bCs/>
          <w:caps/>
          <w:color w:val="222222"/>
          <w:kern w:val="36"/>
          <w:sz w:val="42"/>
          <w:szCs w:val="42"/>
        </w:rPr>
        <w:t>SCHEDULE</w:t>
      </w:r>
    </w:p>
    <w:p w:rsidR="0045535A" w:rsidRPr="0045535A" w:rsidRDefault="0045535A" w:rsidP="0045535A">
      <w:pPr>
        <w:spacing w:after="120" w:line="360" w:lineRule="atLeast"/>
        <w:textAlignment w:val="baseline"/>
        <w:outlineLvl w:val="2"/>
        <w:rPr>
          <w:rFonts w:ascii="Helvetica" w:eastAsia="Times New Roman" w:hAnsi="Helvetica" w:cs="Helvetica"/>
          <w:color w:val="F76823"/>
          <w:sz w:val="30"/>
          <w:szCs w:val="30"/>
        </w:rPr>
      </w:pPr>
      <w:r w:rsidRPr="0045535A">
        <w:rPr>
          <w:rFonts w:ascii="Helvetica" w:eastAsia="Times New Roman" w:hAnsi="Helvetica" w:cs="Helvetica"/>
          <w:color w:val="F76823"/>
          <w:sz w:val="30"/>
          <w:szCs w:val="30"/>
        </w:rPr>
        <w:t>Expanded now to nine full days including single-day team participation!</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Due to the large increase of participants for 2017, the Championship has added an additional day to accompany as many teams and participants as possible.</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Class A – Monday, June 12th</w:t>
      </w:r>
      <w:r w:rsidRPr="0045535A">
        <w:rPr>
          <w:rFonts w:ascii="Helvetica" w:eastAsia="Times New Roman" w:hAnsi="Helvetica" w:cs="Helvetica"/>
          <w:color w:val="555555"/>
          <w:sz w:val="23"/>
          <w:szCs w:val="23"/>
        </w:rPr>
        <w:br/>
        <w:t>Class 2A – Tuesday, June 13th</w:t>
      </w:r>
      <w:r w:rsidRPr="0045535A">
        <w:rPr>
          <w:rFonts w:ascii="Helvetica" w:eastAsia="Times New Roman" w:hAnsi="Helvetica" w:cs="Helvetica"/>
          <w:color w:val="555555"/>
          <w:sz w:val="23"/>
          <w:szCs w:val="23"/>
        </w:rPr>
        <w:br/>
        <w:t>Class 3A – Wednesday, June 14th</w:t>
      </w:r>
      <w:r w:rsidRPr="0045535A">
        <w:rPr>
          <w:rFonts w:ascii="Helvetica" w:eastAsia="Times New Roman" w:hAnsi="Helvetica" w:cs="Helvetica"/>
          <w:color w:val="555555"/>
          <w:sz w:val="23"/>
          <w:szCs w:val="23"/>
        </w:rPr>
        <w:br/>
        <w:t>Class 4A – Thursday, June 15th</w:t>
      </w:r>
      <w:r w:rsidRPr="0045535A">
        <w:rPr>
          <w:rFonts w:ascii="Helvetica" w:eastAsia="Times New Roman" w:hAnsi="Helvetica" w:cs="Helvetica"/>
          <w:color w:val="555555"/>
          <w:sz w:val="23"/>
          <w:szCs w:val="23"/>
        </w:rPr>
        <w:br/>
      </w:r>
      <w:r w:rsidRPr="0045535A">
        <w:rPr>
          <w:rFonts w:ascii="Helvetica" w:eastAsia="Times New Roman" w:hAnsi="Helvetica" w:cs="Helvetica"/>
          <w:b/>
          <w:color w:val="555555"/>
          <w:sz w:val="23"/>
          <w:szCs w:val="23"/>
          <w:highlight w:val="yellow"/>
        </w:rPr>
        <w:t>Class 5A – Friday, June 16th</w:t>
      </w:r>
      <w:r w:rsidRPr="0045535A">
        <w:rPr>
          <w:rFonts w:ascii="Helvetica" w:eastAsia="Times New Roman" w:hAnsi="Helvetica" w:cs="Helvetica"/>
          <w:color w:val="555555"/>
          <w:sz w:val="23"/>
          <w:szCs w:val="23"/>
        </w:rPr>
        <w:br/>
        <w:t>Class 6A – Saturday, June 17th</w:t>
      </w:r>
      <w:r w:rsidRPr="0045535A">
        <w:rPr>
          <w:rFonts w:ascii="Helvetica" w:eastAsia="Times New Roman" w:hAnsi="Helvetica" w:cs="Helvetica"/>
          <w:color w:val="555555"/>
          <w:sz w:val="23"/>
          <w:szCs w:val="23"/>
        </w:rPr>
        <w:br/>
        <w:t>Class 7A – Sunday, June 18th</w:t>
      </w:r>
      <w:r w:rsidRPr="0045535A">
        <w:rPr>
          <w:rFonts w:ascii="Helvetica" w:eastAsia="Times New Roman" w:hAnsi="Helvetica" w:cs="Helvetica"/>
          <w:color w:val="555555"/>
          <w:sz w:val="23"/>
          <w:szCs w:val="23"/>
        </w:rPr>
        <w:br/>
        <w:t>Class 8A – Monday, June 19th</w:t>
      </w:r>
      <w:r w:rsidRPr="0045535A">
        <w:rPr>
          <w:rFonts w:ascii="Helvetica" w:eastAsia="Times New Roman" w:hAnsi="Helvetica" w:cs="Helvetica"/>
          <w:color w:val="555555"/>
          <w:sz w:val="23"/>
          <w:szCs w:val="23"/>
        </w:rPr>
        <w:br/>
        <w:t>Class 9A – Tuesday, June 20th</w:t>
      </w:r>
    </w:p>
    <w:p w:rsidR="0045535A" w:rsidRPr="0045535A" w:rsidRDefault="0045535A" w:rsidP="0045535A">
      <w:pPr>
        <w:spacing w:after="120" w:line="360" w:lineRule="atLeast"/>
        <w:textAlignment w:val="baseline"/>
        <w:outlineLvl w:val="3"/>
        <w:rPr>
          <w:rFonts w:ascii="Helvetica" w:eastAsia="Times New Roman" w:hAnsi="Helvetica" w:cs="Helvetica"/>
          <w:b/>
          <w:color w:val="222222"/>
          <w:sz w:val="24"/>
          <w:szCs w:val="24"/>
        </w:rPr>
      </w:pPr>
      <w:r w:rsidRPr="0045535A">
        <w:rPr>
          <w:rFonts w:ascii="Helvetica" w:eastAsia="Times New Roman" w:hAnsi="Helvetica" w:cs="Helvetica"/>
          <w:b/>
          <w:color w:val="222222"/>
          <w:sz w:val="24"/>
          <w:szCs w:val="24"/>
        </w:rPr>
        <w:t>Daily schedules</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7:00 AM – Coach registration is open in the clubhouse</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8:00 AM – Opening ceremonies</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8:30 AM – Competition Session 1 begins (Session 2 begins immediately after Session 1 ends)</w:t>
      </w:r>
    </w:p>
    <w:p w:rsidR="0045535A" w:rsidRPr="0045535A" w:rsidRDefault="0045535A" w:rsidP="0045535A">
      <w:pPr>
        <w:spacing w:after="120" w:line="360" w:lineRule="atLeast"/>
        <w:textAlignment w:val="baseline"/>
        <w:outlineLvl w:val="3"/>
        <w:rPr>
          <w:rFonts w:ascii="Helvetica" w:eastAsia="Times New Roman" w:hAnsi="Helvetica" w:cs="Helvetica"/>
          <w:b/>
          <w:color w:val="222222"/>
          <w:sz w:val="24"/>
          <w:szCs w:val="24"/>
        </w:rPr>
      </w:pPr>
      <w:r w:rsidRPr="0045535A">
        <w:rPr>
          <w:rFonts w:ascii="Helvetica" w:eastAsia="Times New Roman" w:hAnsi="Helvetica" w:cs="Helvetica"/>
          <w:b/>
          <w:color w:val="222222"/>
          <w:sz w:val="24"/>
          <w:szCs w:val="24"/>
        </w:rPr>
        <w:t>Field assignments and scheduling</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 All scheduled times are when teams need to be at their assigned traps and prepared to shoot.</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 All Shooters – Novice, Junior Varsity, and Varsity – will shoot 100 targets (50/50).</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 Squads for Session 2 must be comprised of the same athletes and squad sequence as Session 1.</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 After the starting time for each day, all starting and completion times are estimated.</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 It is important to be prepared to shoot immediately after the previous team completes their round.</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 Scores will be posted in the clubhouse and online at championship.mnclaytarget.com</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lastRenderedPageBreak/>
        <w:t>• Fewer then five shooters will be combined with other members from other teams to form complete squads of five.</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 Teams should arrive and check-in at least 1.5 hours before scheduled shooting time.</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 Coaches must check-in at the clubhouse prior to first scheduled shooting time.</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 Athletes must check-in with their team at their assigned field. They DO NOT need to check-in with tournament officials.</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 No athlete registrations or substitutions are allowed.</w:t>
      </w:r>
    </w:p>
    <w:p w:rsidR="0045535A" w:rsidRPr="0045535A" w:rsidRDefault="0045535A" w:rsidP="0045535A">
      <w:pPr>
        <w:spacing w:after="120" w:line="264" w:lineRule="atLeast"/>
        <w:textAlignment w:val="baseline"/>
        <w:outlineLvl w:val="0"/>
        <w:rPr>
          <w:rFonts w:ascii="Helvetica" w:eastAsia="Times New Roman" w:hAnsi="Helvetica" w:cs="Helvetica"/>
          <w:b/>
          <w:bCs/>
          <w:caps/>
          <w:color w:val="222222"/>
          <w:kern w:val="36"/>
          <w:sz w:val="42"/>
          <w:szCs w:val="42"/>
        </w:rPr>
      </w:pPr>
      <w:r w:rsidRPr="0045535A">
        <w:rPr>
          <w:rFonts w:ascii="Helvetica" w:eastAsia="Times New Roman" w:hAnsi="Helvetica" w:cs="Helvetica"/>
          <w:b/>
          <w:bCs/>
          <w:caps/>
          <w:color w:val="222222"/>
          <w:kern w:val="36"/>
          <w:sz w:val="42"/>
          <w:szCs w:val="42"/>
        </w:rPr>
        <w:t>ELIGIBILITY AND REGISTRATION</w:t>
      </w:r>
    </w:p>
    <w:p w:rsidR="0045535A" w:rsidRPr="0045535A" w:rsidRDefault="0045535A" w:rsidP="0045535A">
      <w:pPr>
        <w:spacing w:after="120" w:line="360" w:lineRule="atLeast"/>
        <w:textAlignment w:val="baseline"/>
        <w:outlineLvl w:val="2"/>
        <w:rPr>
          <w:rFonts w:ascii="Helvetica" w:eastAsia="Times New Roman" w:hAnsi="Helvetica" w:cs="Helvetica"/>
          <w:color w:val="F76823"/>
          <w:sz w:val="30"/>
          <w:szCs w:val="30"/>
        </w:rPr>
      </w:pPr>
      <w:r w:rsidRPr="0045535A">
        <w:rPr>
          <w:rFonts w:ascii="Helvetica" w:eastAsia="Times New Roman" w:hAnsi="Helvetica" w:cs="Helvetica"/>
          <w:color w:val="F76823"/>
          <w:sz w:val="30"/>
          <w:szCs w:val="30"/>
        </w:rPr>
        <w:t>Everyone is invited!</w:t>
      </w:r>
    </w:p>
    <w:p w:rsidR="0045535A" w:rsidRPr="0045535A" w:rsidRDefault="0045535A" w:rsidP="0045535A">
      <w:pPr>
        <w:spacing w:after="0"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b/>
          <w:bCs/>
          <w:color w:val="555555"/>
          <w:sz w:val="23"/>
          <w:szCs w:val="23"/>
          <w:bdr w:val="none" w:sz="0" w:space="0" w:color="auto" w:frame="1"/>
        </w:rPr>
        <w:t>Eligibility.</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All current Minnesota State High School Clay Target League student athletes and teams are invited to participate.</w:t>
      </w:r>
    </w:p>
    <w:p w:rsidR="0045535A" w:rsidRPr="0045535A" w:rsidRDefault="0045535A" w:rsidP="0045535A">
      <w:pPr>
        <w:spacing w:after="120" w:line="360" w:lineRule="atLeast"/>
        <w:textAlignment w:val="baseline"/>
        <w:outlineLvl w:val="3"/>
        <w:rPr>
          <w:rFonts w:ascii="Helvetica" w:eastAsia="Times New Roman" w:hAnsi="Helvetica" w:cs="Helvetica"/>
          <w:b/>
          <w:color w:val="222222"/>
          <w:sz w:val="24"/>
          <w:szCs w:val="24"/>
        </w:rPr>
      </w:pPr>
      <w:r w:rsidRPr="0045535A">
        <w:rPr>
          <w:rFonts w:ascii="Helvetica" w:eastAsia="Times New Roman" w:hAnsi="Helvetica" w:cs="Helvetica"/>
          <w:b/>
          <w:color w:val="222222"/>
          <w:sz w:val="24"/>
          <w:szCs w:val="24"/>
        </w:rPr>
        <w:t>Tournament registration.</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Coaches will login to their Team Management System and select “Championship Registration” to select the participating athletes. No members can be added or changed after a team has submitted their roster. Please make sure all the information is correct prior to submission. Championship rosters are available to be viewed and downloaded in the Team Management System.</w:t>
      </w:r>
    </w:p>
    <w:p w:rsidR="0045535A" w:rsidRPr="0045535A" w:rsidRDefault="0045535A" w:rsidP="0045535A">
      <w:pPr>
        <w:spacing w:after="0"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b/>
          <w:bCs/>
          <w:color w:val="555555"/>
          <w:sz w:val="23"/>
          <w:szCs w:val="23"/>
          <w:bdr w:val="none" w:sz="0" w:space="0" w:color="auto" w:frame="1"/>
        </w:rPr>
        <w:t>Registration deadlines.</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All athletes must register for participation in the Championship through their team. No deadline extensions will be allowed.</w:t>
      </w:r>
      <w:r w:rsidRPr="0045535A">
        <w:rPr>
          <w:rFonts w:ascii="Helvetica" w:eastAsia="Times New Roman" w:hAnsi="Helvetica" w:cs="Helvetica"/>
          <w:color w:val="555555"/>
          <w:sz w:val="23"/>
          <w:szCs w:val="23"/>
        </w:rPr>
        <w:br/>
      </w:r>
      <w:r w:rsidRPr="0045535A">
        <w:rPr>
          <w:rFonts w:ascii="Helvetica" w:eastAsia="Times New Roman" w:hAnsi="Helvetica" w:cs="Helvetica"/>
          <w:b/>
          <w:color w:val="555555"/>
          <w:sz w:val="23"/>
          <w:szCs w:val="23"/>
        </w:rPr>
        <w:t>May 1-15:</w:t>
      </w:r>
      <w:r w:rsidRPr="0045535A">
        <w:rPr>
          <w:rFonts w:ascii="Helvetica" w:eastAsia="Times New Roman" w:hAnsi="Helvetica" w:cs="Helvetica"/>
          <w:color w:val="555555"/>
          <w:sz w:val="23"/>
          <w:szCs w:val="23"/>
        </w:rPr>
        <w:t xml:space="preserve"> Athlete registration.</w:t>
      </w:r>
      <w:r w:rsidRPr="0045535A">
        <w:rPr>
          <w:rFonts w:ascii="Helvetica" w:eastAsia="Times New Roman" w:hAnsi="Helvetica" w:cs="Helvetica"/>
          <w:color w:val="555555"/>
          <w:sz w:val="23"/>
          <w:szCs w:val="23"/>
        </w:rPr>
        <w:br/>
      </w:r>
      <w:r w:rsidRPr="0045535A">
        <w:rPr>
          <w:rFonts w:ascii="Helvetica" w:eastAsia="Times New Roman" w:hAnsi="Helvetica" w:cs="Helvetica"/>
          <w:b/>
          <w:color w:val="555555"/>
          <w:sz w:val="23"/>
          <w:szCs w:val="23"/>
        </w:rPr>
        <w:t>May 22:</w:t>
      </w:r>
      <w:r w:rsidRPr="0045535A">
        <w:rPr>
          <w:rFonts w:ascii="Helvetica" w:eastAsia="Times New Roman" w:hAnsi="Helvetica" w:cs="Helvetica"/>
          <w:color w:val="555555"/>
          <w:sz w:val="23"/>
          <w:szCs w:val="23"/>
        </w:rPr>
        <w:t xml:space="preserve"> Non-refundable payment of $30 per athlete due.</w:t>
      </w:r>
    </w:p>
    <w:p w:rsidR="0045535A" w:rsidRPr="0045535A" w:rsidRDefault="0045535A" w:rsidP="0045535A">
      <w:pPr>
        <w:spacing w:after="120" w:line="360" w:lineRule="atLeast"/>
        <w:textAlignment w:val="baseline"/>
        <w:outlineLvl w:val="3"/>
        <w:rPr>
          <w:rFonts w:ascii="Helvetica" w:eastAsia="Times New Roman" w:hAnsi="Helvetica" w:cs="Helvetica"/>
          <w:b/>
          <w:color w:val="222222"/>
          <w:sz w:val="24"/>
          <w:szCs w:val="24"/>
        </w:rPr>
      </w:pPr>
      <w:r w:rsidRPr="0045535A">
        <w:rPr>
          <w:rFonts w:ascii="Helvetica" w:eastAsia="Times New Roman" w:hAnsi="Helvetica" w:cs="Helvetica"/>
          <w:b/>
          <w:color w:val="222222"/>
          <w:sz w:val="24"/>
          <w:szCs w:val="24"/>
        </w:rPr>
        <w:t>Participation fee.</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The Trap Shooting Championship participation fee of $30 per student athlete and is paid to the team. The fee includes competition targets and event t-shirt. Coaches will receive an invoice for all registered athletes via email immediately after registration is closed. Invoices can be paid electronically (credit card, debit card, or ACH) or manually with a check by the deadline indicated on the invoice.</w:t>
      </w:r>
    </w:p>
    <w:p w:rsidR="0045535A" w:rsidRPr="0045535A" w:rsidRDefault="0045535A" w:rsidP="0045535A">
      <w:pPr>
        <w:spacing w:after="288" w:line="360" w:lineRule="atLeast"/>
        <w:textAlignment w:val="baseline"/>
        <w:rPr>
          <w:rFonts w:ascii="Helvetica" w:eastAsia="Times New Roman" w:hAnsi="Helvetica" w:cs="Helvetica"/>
          <w:color w:val="555555"/>
          <w:sz w:val="23"/>
          <w:szCs w:val="23"/>
        </w:rPr>
      </w:pPr>
      <w:r w:rsidRPr="0045535A">
        <w:rPr>
          <w:rFonts w:ascii="Helvetica" w:eastAsia="Times New Roman" w:hAnsi="Helvetica" w:cs="Helvetica"/>
          <w:color w:val="555555"/>
          <w:sz w:val="23"/>
          <w:szCs w:val="23"/>
        </w:rPr>
        <w:t>Any participant or attendee who does not adhere to League rules will be disqualified and/or asked to leave the event. The event committee reserves the right to make alterations in, or amendments to these rules at any time without notice.</w:t>
      </w:r>
    </w:p>
    <w:sectPr w:rsidR="0045535A" w:rsidRPr="0045535A" w:rsidSect="004553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5A"/>
    <w:rsid w:val="0045535A"/>
    <w:rsid w:val="00C34E8F"/>
    <w:rsid w:val="00F2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3120">
      <w:bodyDiv w:val="1"/>
      <w:marLeft w:val="0"/>
      <w:marRight w:val="0"/>
      <w:marTop w:val="0"/>
      <w:marBottom w:val="0"/>
      <w:divBdr>
        <w:top w:val="none" w:sz="0" w:space="0" w:color="auto"/>
        <w:left w:val="none" w:sz="0" w:space="0" w:color="auto"/>
        <w:bottom w:val="none" w:sz="0" w:space="0" w:color="auto"/>
        <w:right w:val="none" w:sz="0" w:space="0" w:color="auto"/>
      </w:divBdr>
    </w:div>
    <w:div w:id="404645215">
      <w:bodyDiv w:val="1"/>
      <w:marLeft w:val="0"/>
      <w:marRight w:val="0"/>
      <w:marTop w:val="0"/>
      <w:marBottom w:val="0"/>
      <w:divBdr>
        <w:top w:val="none" w:sz="0" w:space="0" w:color="auto"/>
        <w:left w:val="none" w:sz="0" w:space="0" w:color="auto"/>
        <w:bottom w:val="none" w:sz="0" w:space="0" w:color="auto"/>
        <w:right w:val="none" w:sz="0" w:space="0" w:color="auto"/>
      </w:divBdr>
    </w:div>
    <w:div w:id="1109007633">
      <w:bodyDiv w:val="1"/>
      <w:marLeft w:val="0"/>
      <w:marRight w:val="0"/>
      <w:marTop w:val="0"/>
      <w:marBottom w:val="0"/>
      <w:divBdr>
        <w:top w:val="none" w:sz="0" w:space="0" w:color="auto"/>
        <w:left w:val="none" w:sz="0" w:space="0" w:color="auto"/>
        <w:bottom w:val="none" w:sz="0" w:space="0" w:color="auto"/>
        <w:right w:val="none" w:sz="0" w:space="0" w:color="auto"/>
      </w:divBdr>
    </w:div>
    <w:div w:id="197925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ttp/mn.traptournamen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hampionship.mnclaytarget.com/schedule/" TargetMode="External"/><Relationship Id="rId5" Type="http://schemas.openxmlformats.org/officeDocument/2006/relationships/hyperlink" Target="http://www.usaclaytarget.com/mnskeetchampionship/about/eligibility-and-registr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Kingland</dc:creator>
  <cp:lastModifiedBy>Mike Kingland</cp:lastModifiedBy>
  <cp:revision>1</cp:revision>
  <dcterms:created xsi:type="dcterms:W3CDTF">2017-05-01T15:39:00Z</dcterms:created>
  <dcterms:modified xsi:type="dcterms:W3CDTF">2017-05-01T15:46:00Z</dcterms:modified>
</cp:coreProperties>
</file>