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3" w:rsidRPr="004F4D0D" w:rsidRDefault="004F4D0D" w:rsidP="004F4D0D">
      <w:pPr>
        <w:pStyle w:val="NoSpacing"/>
        <w:jc w:val="center"/>
        <w:rPr>
          <w:b/>
          <w:sz w:val="28"/>
        </w:rPr>
      </w:pPr>
      <w:r w:rsidRPr="004F4D0D">
        <w:rPr>
          <w:b/>
          <w:sz w:val="28"/>
        </w:rPr>
        <w:t>Great Basin Youth Soccer League</w:t>
      </w:r>
    </w:p>
    <w:p w:rsidR="004F4D0D" w:rsidRPr="004F4D0D" w:rsidRDefault="004F4D0D" w:rsidP="004F4D0D">
      <w:pPr>
        <w:pStyle w:val="NoSpacing"/>
        <w:jc w:val="center"/>
        <w:rPr>
          <w:b/>
          <w:sz w:val="28"/>
        </w:rPr>
      </w:pPr>
      <w:r w:rsidRPr="004F4D0D">
        <w:rPr>
          <w:b/>
          <w:sz w:val="28"/>
        </w:rPr>
        <w:t>Annual General Meeting</w:t>
      </w:r>
      <w:r w:rsidR="005F535E">
        <w:rPr>
          <w:b/>
          <w:sz w:val="28"/>
        </w:rPr>
        <w:t xml:space="preserve"> - </w:t>
      </w:r>
      <w:r w:rsidRPr="004F4D0D">
        <w:rPr>
          <w:b/>
          <w:sz w:val="28"/>
        </w:rPr>
        <w:t>Minutes</w:t>
      </w:r>
    </w:p>
    <w:p w:rsidR="004F4D0D" w:rsidRPr="004F4D0D" w:rsidRDefault="004F4D0D" w:rsidP="004F4D0D">
      <w:pPr>
        <w:pStyle w:val="NoSpacing"/>
        <w:jc w:val="center"/>
        <w:rPr>
          <w:b/>
          <w:sz w:val="28"/>
        </w:rPr>
      </w:pPr>
      <w:r w:rsidRPr="004F4D0D">
        <w:rPr>
          <w:b/>
          <w:sz w:val="28"/>
        </w:rPr>
        <w:t>6/8/15</w:t>
      </w:r>
    </w:p>
    <w:p w:rsidR="004F4D0D" w:rsidRDefault="004F4D0D" w:rsidP="004F4D0D">
      <w:pPr>
        <w:pStyle w:val="NoSpacing"/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>Meeting was called to order by Randy Ritter at 6:00pm.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>Current officers were introduced.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>Motion was made to approve AGM minutes from 7/11/14 – Approved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>President’s Report</w:t>
      </w:r>
    </w:p>
    <w:p w:rsidR="004F4D0D" w:rsidRPr="005F535E" w:rsidRDefault="004F4D0D" w:rsidP="004F4D0D">
      <w:pPr>
        <w:pStyle w:val="NoSpacing"/>
        <w:numPr>
          <w:ilvl w:val="0"/>
          <w:numId w:val="1"/>
        </w:numPr>
        <w:rPr>
          <w:sz w:val="24"/>
        </w:rPr>
      </w:pPr>
      <w:r w:rsidRPr="005F535E">
        <w:rPr>
          <w:sz w:val="24"/>
        </w:rPr>
        <w:t>5%+ Growth in the league</w:t>
      </w:r>
    </w:p>
    <w:p w:rsidR="004F4D0D" w:rsidRPr="005F535E" w:rsidRDefault="004F4D0D" w:rsidP="004F4D0D">
      <w:pPr>
        <w:pStyle w:val="NoSpacing"/>
        <w:numPr>
          <w:ilvl w:val="0"/>
          <w:numId w:val="1"/>
        </w:numPr>
        <w:rPr>
          <w:sz w:val="24"/>
        </w:rPr>
      </w:pPr>
      <w:r w:rsidRPr="005F535E">
        <w:rPr>
          <w:sz w:val="24"/>
        </w:rPr>
        <w:t>Record number of competitive teams</w:t>
      </w:r>
    </w:p>
    <w:p w:rsidR="004F4D0D" w:rsidRPr="005F535E" w:rsidRDefault="004F4D0D" w:rsidP="004F4D0D">
      <w:pPr>
        <w:pStyle w:val="NoSpacing"/>
        <w:numPr>
          <w:ilvl w:val="0"/>
          <w:numId w:val="1"/>
        </w:numPr>
        <w:rPr>
          <w:sz w:val="24"/>
        </w:rPr>
      </w:pPr>
      <w:r w:rsidRPr="005F535E">
        <w:rPr>
          <w:sz w:val="24"/>
        </w:rPr>
        <w:t>League is giving clubs more control:</w:t>
      </w:r>
    </w:p>
    <w:p w:rsidR="004F4D0D" w:rsidRPr="005F535E" w:rsidRDefault="004F4D0D" w:rsidP="004F4D0D">
      <w:pPr>
        <w:pStyle w:val="NoSpacing"/>
        <w:numPr>
          <w:ilvl w:val="1"/>
          <w:numId w:val="1"/>
        </w:numPr>
        <w:rPr>
          <w:sz w:val="24"/>
        </w:rPr>
      </w:pPr>
      <w:r w:rsidRPr="005F535E">
        <w:rPr>
          <w:sz w:val="24"/>
        </w:rPr>
        <w:t xml:space="preserve">Discipline – would like to see more </w:t>
      </w:r>
      <w:r w:rsidR="005F535E">
        <w:rPr>
          <w:sz w:val="24"/>
        </w:rPr>
        <w:t xml:space="preserve">discipline </w:t>
      </w:r>
      <w:r w:rsidRPr="005F535E">
        <w:rPr>
          <w:sz w:val="24"/>
        </w:rPr>
        <w:t>handled within the clubs.  When complaints are made, Randy is contacting club presidents.</w:t>
      </w:r>
    </w:p>
    <w:p w:rsidR="004F4D0D" w:rsidRPr="005F535E" w:rsidRDefault="004F4D0D" w:rsidP="004F4D0D">
      <w:pPr>
        <w:pStyle w:val="NoSpacing"/>
        <w:numPr>
          <w:ilvl w:val="1"/>
          <w:numId w:val="1"/>
        </w:numPr>
        <w:rPr>
          <w:sz w:val="24"/>
        </w:rPr>
      </w:pPr>
      <w:r w:rsidRPr="005F535E">
        <w:rPr>
          <w:sz w:val="24"/>
        </w:rPr>
        <w:t>Play Up Requests – will not require Executive Board approval in most age groups as long as coach, DOC, club president and parents have approved.</w:t>
      </w:r>
    </w:p>
    <w:p w:rsidR="004F4D0D" w:rsidRPr="005F535E" w:rsidRDefault="004F4D0D" w:rsidP="004F4D0D">
      <w:pPr>
        <w:pStyle w:val="NoSpacing"/>
        <w:numPr>
          <w:ilvl w:val="0"/>
          <w:numId w:val="1"/>
        </w:numPr>
        <w:rPr>
          <w:sz w:val="24"/>
        </w:rPr>
      </w:pPr>
      <w:r w:rsidRPr="005F535E">
        <w:rPr>
          <w:sz w:val="24"/>
        </w:rPr>
        <w:t>Increased registration fees – RYSA and NYSA both increased their rates</w:t>
      </w:r>
    </w:p>
    <w:p w:rsidR="004F4D0D" w:rsidRPr="005F535E" w:rsidRDefault="004F4D0D" w:rsidP="004F4D0D">
      <w:pPr>
        <w:pStyle w:val="NoSpacing"/>
        <w:numPr>
          <w:ilvl w:val="0"/>
          <w:numId w:val="1"/>
        </w:numPr>
        <w:rPr>
          <w:sz w:val="24"/>
        </w:rPr>
      </w:pPr>
      <w:r w:rsidRPr="005F535E">
        <w:rPr>
          <w:sz w:val="24"/>
        </w:rPr>
        <w:t>GBYSL must spend a lot of money to keep the fields in a condition suitable for play.</w:t>
      </w:r>
    </w:p>
    <w:p w:rsidR="004F4D0D" w:rsidRPr="005F535E" w:rsidRDefault="004F4D0D" w:rsidP="004F4D0D">
      <w:pPr>
        <w:pStyle w:val="NoSpacing"/>
        <w:numPr>
          <w:ilvl w:val="0"/>
          <w:numId w:val="1"/>
        </w:numPr>
        <w:rPr>
          <w:sz w:val="24"/>
        </w:rPr>
      </w:pPr>
      <w:r w:rsidRPr="005F535E">
        <w:rPr>
          <w:sz w:val="24"/>
        </w:rPr>
        <w:t>Coaching Education – 2 D and 2 E classes per year.  Schedule should be available soon.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tabs>
          <w:tab w:val="left" w:pos="3915"/>
        </w:tabs>
        <w:rPr>
          <w:sz w:val="24"/>
        </w:rPr>
      </w:pPr>
      <w:r w:rsidRPr="005F535E">
        <w:rPr>
          <w:sz w:val="24"/>
        </w:rPr>
        <w:t>League Commissioner Report</w:t>
      </w:r>
      <w:r w:rsidR="00776A20">
        <w:rPr>
          <w:sz w:val="24"/>
        </w:rPr>
        <w:t xml:space="preserve"> - Fields</w:t>
      </w:r>
      <w:bookmarkStart w:id="0" w:name="_GoBack"/>
      <w:bookmarkEnd w:id="0"/>
    </w:p>
    <w:p w:rsidR="00776A20" w:rsidRDefault="004F4D0D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r w:rsidRPr="005F535E">
        <w:rPr>
          <w:sz w:val="24"/>
        </w:rPr>
        <w:t xml:space="preserve">Park Lane will not be used for soccer fields – developer is planning retail.  </w:t>
      </w:r>
    </w:p>
    <w:p w:rsidR="004F4D0D" w:rsidRPr="005F535E" w:rsidRDefault="004F4D0D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r w:rsidRPr="005F535E">
        <w:rPr>
          <w:sz w:val="24"/>
        </w:rPr>
        <w:t>North Valleys – 4 more fields will be created after baseball fields are complete</w:t>
      </w:r>
    </w:p>
    <w:p w:rsidR="004F4D0D" w:rsidRPr="005F535E" w:rsidRDefault="004F4D0D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r w:rsidRPr="005F535E">
        <w:rPr>
          <w:sz w:val="24"/>
        </w:rPr>
        <w:t>South Valleys – Washoe County Commission will be given $40,000 for the master plan at S. Valleys (this includes an Ice Rink)</w:t>
      </w:r>
    </w:p>
    <w:p w:rsidR="004F4D0D" w:rsidRPr="005F535E" w:rsidRDefault="004F4D0D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r w:rsidRPr="005F535E">
        <w:rPr>
          <w:sz w:val="24"/>
        </w:rPr>
        <w:t>Mill Street – GBYSL is encouraging the creation of fields</w:t>
      </w:r>
    </w:p>
    <w:p w:rsidR="004F4D0D" w:rsidRPr="005F535E" w:rsidRDefault="004F4D0D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proofErr w:type="spellStart"/>
      <w:r w:rsidRPr="005F535E">
        <w:rPr>
          <w:sz w:val="24"/>
        </w:rPr>
        <w:t>Moana</w:t>
      </w:r>
      <w:proofErr w:type="spellEnd"/>
      <w:r w:rsidRPr="005F535E">
        <w:rPr>
          <w:sz w:val="24"/>
        </w:rPr>
        <w:t xml:space="preserve"> Springs </w:t>
      </w:r>
      <w:r w:rsidR="005F535E" w:rsidRPr="005F535E">
        <w:rPr>
          <w:sz w:val="24"/>
        </w:rPr>
        <w:t>–</w:t>
      </w:r>
      <w:r w:rsidRPr="005F535E">
        <w:rPr>
          <w:sz w:val="24"/>
        </w:rPr>
        <w:t xml:space="preserve"> </w:t>
      </w:r>
      <w:r w:rsidR="005F535E" w:rsidRPr="005F535E">
        <w:rPr>
          <w:sz w:val="24"/>
        </w:rPr>
        <w:t xml:space="preserve">GBYSL is working to expand </w:t>
      </w:r>
      <w:proofErr w:type="spellStart"/>
      <w:r w:rsidR="005F535E" w:rsidRPr="005F535E">
        <w:rPr>
          <w:sz w:val="24"/>
        </w:rPr>
        <w:t>Moana</w:t>
      </w:r>
      <w:proofErr w:type="spellEnd"/>
      <w:r w:rsidR="005F535E" w:rsidRPr="005F535E">
        <w:rPr>
          <w:sz w:val="24"/>
        </w:rPr>
        <w:t>.  Final fundraising efforts are now underway.</w:t>
      </w:r>
    </w:p>
    <w:p w:rsidR="005F535E" w:rsidRDefault="005F535E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r w:rsidRPr="005F535E">
        <w:rPr>
          <w:sz w:val="24"/>
        </w:rPr>
        <w:t>UNR Women’s Soccer Stadium – Tentative plans are in the works.  It will be built in phases.</w:t>
      </w:r>
    </w:p>
    <w:p w:rsidR="00776A20" w:rsidRDefault="00776A20" w:rsidP="00776A20">
      <w:pPr>
        <w:pStyle w:val="NoSpacing"/>
        <w:numPr>
          <w:ilvl w:val="0"/>
          <w:numId w:val="2"/>
        </w:numPr>
        <w:tabs>
          <w:tab w:val="left" w:pos="3915"/>
        </w:tabs>
        <w:rPr>
          <w:sz w:val="24"/>
        </w:rPr>
      </w:pPr>
      <w:r>
        <w:rPr>
          <w:sz w:val="24"/>
        </w:rPr>
        <w:t xml:space="preserve">UNR Women’s Games at </w:t>
      </w:r>
      <w:proofErr w:type="spellStart"/>
      <w:r>
        <w:rPr>
          <w:sz w:val="24"/>
        </w:rPr>
        <w:t>Moana</w:t>
      </w:r>
      <w:proofErr w:type="spellEnd"/>
      <w:r>
        <w:rPr>
          <w:sz w:val="24"/>
        </w:rPr>
        <w:t xml:space="preserve"> – 8/21 vs. Gonzaga – Looking for record attendance – free admission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Treasurer’s Report</w:t>
      </w:r>
    </w:p>
    <w:p w:rsidR="00776A20" w:rsidRDefault="00776A20" w:rsidP="00776A20">
      <w:pPr>
        <w:pStyle w:val="NoSpacing"/>
        <w:numPr>
          <w:ilvl w:val="0"/>
          <w:numId w:val="3"/>
        </w:numPr>
        <w:tabs>
          <w:tab w:val="left" w:pos="3915"/>
        </w:tabs>
        <w:rPr>
          <w:sz w:val="24"/>
        </w:rPr>
      </w:pPr>
      <w:r>
        <w:rPr>
          <w:sz w:val="24"/>
        </w:rPr>
        <w:t>General Account:  $103,667.59</w:t>
      </w:r>
    </w:p>
    <w:p w:rsidR="00776A20" w:rsidRDefault="00776A20" w:rsidP="00776A20">
      <w:pPr>
        <w:pStyle w:val="NoSpacing"/>
        <w:numPr>
          <w:ilvl w:val="0"/>
          <w:numId w:val="3"/>
        </w:numPr>
        <w:tabs>
          <w:tab w:val="left" w:pos="3915"/>
        </w:tabs>
        <w:rPr>
          <w:sz w:val="24"/>
        </w:rPr>
      </w:pPr>
      <w:r>
        <w:rPr>
          <w:sz w:val="24"/>
        </w:rPr>
        <w:t>Field Development Account:  $22,050.92</w:t>
      </w:r>
    </w:p>
    <w:p w:rsidR="00776A20" w:rsidRDefault="00776A20" w:rsidP="00776A20">
      <w:pPr>
        <w:pStyle w:val="NoSpacing"/>
        <w:numPr>
          <w:ilvl w:val="0"/>
          <w:numId w:val="3"/>
        </w:numPr>
        <w:tabs>
          <w:tab w:val="left" w:pos="3915"/>
        </w:tabs>
        <w:rPr>
          <w:sz w:val="24"/>
        </w:rPr>
      </w:pPr>
      <w:r>
        <w:rPr>
          <w:sz w:val="24"/>
        </w:rPr>
        <w:t>Petty Cash:  $300.00</w:t>
      </w:r>
    </w:p>
    <w:p w:rsidR="00776A20" w:rsidRDefault="00776A20" w:rsidP="00776A20">
      <w:pPr>
        <w:pStyle w:val="NoSpacing"/>
        <w:numPr>
          <w:ilvl w:val="0"/>
          <w:numId w:val="3"/>
        </w:numPr>
        <w:tabs>
          <w:tab w:val="left" w:pos="3915"/>
        </w:tabs>
        <w:rPr>
          <w:sz w:val="24"/>
        </w:rPr>
      </w:pPr>
      <w:r>
        <w:rPr>
          <w:sz w:val="24"/>
        </w:rPr>
        <w:t>P&amp;L:   $100,102.05</w:t>
      </w:r>
    </w:p>
    <w:p w:rsidR="00776A20" w:rsidRDefault="00776A20" w:rsidP="00776A20">
      <w:pPr>
        <w:pStyle w:val="NoSpacing"/>
        <w:numPr>
          <w:ilvl w:val="0"/>
          <w:numId w:val="3"/>
        </w:numPr>
        <w:tabs>
          <w:tab w:val="left" w:pos="3915"/>
        </w:tabs>
        <w:rPr>
          <w:sz w:val="24"/>
        </w:rPr>
      </w:pPr>
      <w:r>
        <w:rPr>
          <w:sz w:val="24"/>
        </w:rPr>
        <w:t>Fall Registration is now coming in – associated expenses will be paid in October.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Elections: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Randy Ritter</w:t>
      </w:r>
      <w:r w:rsidR="00A20E01">
        <w:rPr>
          <w:sz w:val="24"/>
        </w:rPr>
        <w:t xml:space="preserve"> (President)</w:t>
      </w:r>
      <w:r>
        <w:rPr>
          <w:sz w:val="24"/>
        </w:rPr>
        <w:t>, Richard Jay</w:t>
      </w:r>
      <w:r w:rsidR="00A20E01">
        <w:rPr>
          <w:sz w:val="24"/>
        </w:rPr>
        <w:t xml:space="preserve"> (Commissioner)</w:t>
      </w:r>
      <w:r>
        <w:rPr>
          <w:sz w:val="24"/>
        </w:rPr>
        <w:t xml:space="preserve"> and Brid</w:t>
      </w:r>
      <w:r w:rsidR="00A20E01">
        <w:rPr>
          <w:sz w:val="24"/>
        </w:rPr>
        <w:t xml:space="preserve">get </w:t>
      </w:r>
      <w:proofErr w:type="spellStart"/>
      <w:r w:rsidR="00A20E01">
        <w:rPr>
          <w:sz w:val="24"/>
        </w:rPr>
        <w:t>Burckhard</w:t>
      </w:r>
      <w:proofErr w:type="spellEnd"/>
      <w:r w:rsidR="00A20E01">
        <w:rPr>
          <w:sz w:val="24"/>
        </w:rPr>
        <w:t xml:space="preserve"> (Secretary) were elected by unanimous </w:t>
      </w:r>
      <w:r>
        <w:rPr>
          <w:sz w:val="24"/>
        </w:rPr>
        <w:t>consent for the next two years.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Pol</w:t>
      </w:r>
      <w:r w:rsidR="00A20E01">
        <w:rPr>
          <w:sz w:val="24"/>
        </w:rPr>
        <w:t>i</w:t>
      </w:r>
      <w:r>
        <w:rPr>
          <w:sz w:val="24"/>
        </w:rPr>
        <w:t>cy Changes: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Tryout policy – changed due to NYSA policy change.  Copies of revised policies were handed out and will be available on the GBYSL website.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</w:p>
    <w:p w:rsidR="00776A20" w:rsidRDefault="00D65B1A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lastRenderedPageBreak/>
        <w:t>2015/2016 - Transfer Window 1/15-2/28 ONLY for U10-U14</w:t>
      </w:r>
    </w:p>
    <w:p w:rsidR="00D65B1A" w:rsidRDefault="002F1CCC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Transferring</w:t>
      </w:r>
      <w:r w:rsidR="00D65B1A">
        <w:rPr>
          <w:sz w:val="24"/>
        </w:rPr>
        <w:t xml:space="preserve"> players will serve a 2 game penalty </w:t>
      </w:r>
    </w:p>
    <w:p w:rsidR="00D65B1A" w:rsidRDefault="00D65B1A" w:rsidP="004F4D0D">
      <w:pPr>
        <w:pStyle w:val="NoSpacing"/>
        <w:tabs>
          <w:tab w:val="left" w:pos="3915"/>
        </w:tabs>
        <w:rPr>
          <w:sz w:val="24"/>
        </w:rPr>
      </w:pPr>
    </w:p>
    <w:p w:rsidR="00D65B1A" w:rsidRDefault="00D65B1A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Questions:</w:t>
      </w:r>
    </w:p>
    <w:p w:rsidR="00D65B1A" w:rsidRDefault="00D65B1A" w:rsidP="00C94212">
      <w:pPr>
        <w:pStyle w:val="NoSpacing"/>
        <w:numPr>
          <w:ilvl w:val="0"/>
          <w:numId w:val="4"/>
        </w:numPr>
        <w:tabs>
          <w:tab w:val="left" w:pos="3915"/>
        </w:tabs>
        <w:rPr>
          <w:sz w:val="24"/>
        </w:rPr>
      </w:pPr>
      <w:r>
        <w:rPr>
          <w:sz w:val="24"/>
        </w:rPr>
        <w:t xml:space="preserve">What happens if high school players </w:t>
      </w:r>
      <w:r w:rsidR="002F1CCC">
        <w:rPr>
          <w:sz w:val="24"/>
        </w:rPr>
        <w:t xml:space="preserve">register, but decide </w:t>
      </w:r>
      <w:r>
        <w:rPr>
          <w:sz w:val="24"/>
        </w:rPr>
        <w:t xml:space="preserve">not </w:t>
      </w:r>
      <w:r w:rsidR="002F1CCC">
        <w:rPr>
          <w:sz w:val="24"/>
        </w:rPr>
        <w:t xml:space="preserve">to </w:t>
      </w:r>
      <w:r>
        <w:rPr>
          <w:sz w:val="24"/>
        </w:rPr>
        <w:t>play</w:t>
      </w:r>
      <w:r w:rsidR="002F1CCC">
        <w:rPr>
          <w:sz w:val="24"/>
        </w:rPr>
        <w:t>?</w:t>
      </w:r>
      <w:r>
        <w:rPr>
          <w:sz w:val="24"/>
        </w:rPr>
        <w:t xml:space="preserve">  Fees will be refunded (except for State Card Fees)</w:t>
      </w:r>
    </w:p>
    <w:p w:rsidR="00D65B1A" w:rsidRDefault="00D65B1A" w:rsidP="00C94212">
      <w:pPr>
        <w:pStyle w:val="NoSpacing"/>
        <w:numPr>
          <w:ilvl w:val="0"/>
          <w:numId w:val="4"/>
        </w:numPr>
        <w:tabs>
          <w:tab w:val="left" w:pos="3915"/>
        </w:tabs>
        <w:rPr>
          <w:sz w:val="24"/>
        </w:rPr>
      </w:pPr>
      <w:r>
        <w:rPr>
          <w:sz w:val="24"/>
        </w:rPr>
        <w:t>Can the board set a specific date when refunds will no longer be issued</w:t>
      </w:r>
      <w:r w:rsidR="002F1CCC">
        <w:rPr>
          <w:sz w:val="24"/>
        </w:rPr>
        <w:t xml:space="preserve">?  </w:t>
      </w:r>
      <w:r>
        <w:rPr>
          <w:sz w:val="24"/>
        </w:rPr>
        <w:t xml:space="preserve">Vicki suggested using the date that the registration is due for </w:t>
      </w:r>
      <w:proofErr w:type="gramStart"/>
      <w:r>
        <w:rPr>
          <w:sz w:val="24"/>
        </w:rPr>
        <w:t>Spring</w:t>
      </w:r>
      <w:proofErr w:type="gramEnd"/>
      <w:r w:rsidR="002F1CCC">
        <w:rPr>
          <w:sz w:val="24"/>
        </w:rPr>
        <w:t>.  The Executive Board will review.</w:t>
      </w:r>
    </w:p>
    <w:p w:rsidR="00D65B1A" w:rsidRDefault="00D65B1A" w:rsidP="00C94212">
      <w:pPr>
        <w:pStyle w:val="NoSpacing"/>
        <w:numPr>
          <w:ilvl w:val="0"/>
          <w:numId w:val="4"/>
        </w:numPr>
        <w:tabs>
          <w:tab w:val="left" w:pos="3915"/>
        </w:tabs>
        <w:rPr>
          <w:sz w:val="24"/>
        </w:rPr>
      </w:pPr>
      <w:r>
        <w:rPr>
          <w:sz w:val="24"/>
        </w:rPr>
        <w:t>Will the high school season still be 6 games:  No, the feedback that GBYSL received was that the coaches wanted to go back to an 8 game schedule and start earlier (at Golden Eagle on turf)</w:t>
      </w:r>
      <w:proofErr w:type="gramStart"/>
      <w:r>
        <w:rPr>
          <w:sz w:val="24"/>
        </w:rPr>
        <w:t>.</w:t>
      </w:r>
      <w:proofErr w:type="gramEnd"/>
    </w:p>
    <w:p w:rsidR="00D65B1A" w:rsidRDefault="00D65B1A" w:rsidP="00C94212">
      <w:pPr>
        <w:pStyle w:val="NoSpacing"/>
        <w:numPr>
          <w:ilvl w:val="0"/>
          <w:numId w:val="4"/>
        </w:numPr>
        <w:tabs>
          <w:tab w:val="left" w:pos="3915"/>
        </w:tabs>
        <w:rPr>
          <w:sz w:val="24"/>
        </w:rPr>
      </w:pPr>
      <w:r>
        <w:rPr>
          <w:sz w:val="24"/>
        </w:rPr>
        <w:t>Why is registration fee be</w:t>
      </w:r>
      <w:r w:rsidR="00456C8D">
        <w:rPr>
          <w:sz w:val="24"/>
        </w:rPr>
        <w:t>ing</w:t>
      </w:r>
      <w:r>
        <w:rPr>
          <w:sz w:val="24"/>
        </w:rPr>
        <w:t xml:space="preserve"> doubled and where will the money go:  Money will go to scholarships, the reasoning is because the players need to be forced to make a choice before </w:t>
      </w:r>
      <w:r w:rsidR="00456C8D">
        <w:rPr>
          <w:sz w:val="24"/>
        </w:rPr>
        <w:t>the high school season starts.  Add to policy that the double registration fee is for U15+ players.</w:t>
      </w:r>
    </w:p>
    <w:p w:rsidR="00456C8D" w:rsidRDefault="00456C8D" w:rsidP="00C94212">
      <w:pPr>
        <w:pStyle w:val="NoSpacing"/>
        <w:numPr>
          <w:ilvl w:val="0"/>
          <w:numId w:val="4"/>
        </w:numPr>
        <w:tabs>
          <w:tab w:val="left" w:pos="3915"/>
        </w:tabs>
        <w:rPr>
          <w:sz w:val="24"/>
        </w:rPr>
      </w:pPr>
      <w:r>
        <w:rPr>
          <w:sz w:val="24"/>
        </w:rPr>
        <w:t xml:space="preserve">Advertising 30 days prior – unsolicited (bulletin boards, Facebook, Social </w:t>
      </w:r>
      <w:r w:rsidR="00A20E01">
        <w:rPr>
          <w:sz w:val="24"/>
        </w:rPr>
        <w:t>Media</w:t>
      </w:r>
      <w:r>
        <w:rPr>
          <w:sz w:val="24"/>
        </w:rPr>
        <w:t>, website, etc.)  Flyers cannot be handed to kids or put on cars.  Flyers cannot be emailed to players (outside of club) until June 13</w:t>
      </w:r>
      <w:r w:rsidRPr="00456C8D">
        <w:rPr>
          <w:sz w:val="24"/>
          <w:vertAlign w:val="superscript"/>
        </w:rPr>
        <w:t>th</w:t>
      </w:r>
      <w:r>
        <w:rPr>
          <w:sz w:val="24"/>
        </w:rPr>
        <w:t xml:space="preserve"> of this year.</w:t>
      </w:r>
    </w:p>
    <w:p w:rsidR="00456C8D" w:rsidRDefault="00456C8D" w:rsidP="004F4D0D">
      <w:pPr>
        <w:pStyle w:val="NoSpacing"/>
        <w:tabs>
          <w:tab w:val="left" w:pos="3915"/>
        </w:tabs>
        <w:rPr>
          <w:sz w:val="24"/>
        </w:rPr>
      </w:pPr>
    </w:p>
    <w:p w:rsidR="00456C8D" w:rsidRDefault="00456C8D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Play Up Policy – New policy was handed out and will be available on GBYSL’s website.</w:t>
      </w:r>
    </w:p>
    <w:p w:rsidR="00456C8D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What about a U14 player that is playing on a U16 team that is playing in a U18 division.  That will be allowed, but hopefully the DOC will be aware of the bracketing before the player is approved to play up.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 xml:space="preserve">Club Day – </w:t>
      </w:r>
      <w:r w:rsidR="00F859FF">
        <w:rPr>
          <w:sz w:val="24"/>
        </w:rPr>
        <w:t xml:space="preserve">This event will happen one week prior to tryouts.  </w:t>
      </w:r>
      <w:r>
        <w:rPr>
          <w:sz w:val="24"/>
        </w:rPr>
        <w:t>Clubs will set up booths, recreational kids will be invited and clubs can advertise their programs.  This w</w:t>
      </w:r>
      <w:r w:rsidR="00F859FF">
        <w:rPr>
          <w:sz w:val="24"/>
        </w:rPr>
        <w:t xml:space="preserve">ill </w:t>
      </w:r>
      <w:r>
        <w:rPr>
          <w:sz w:val="24"/>
        </w:rPr>
        <w:t>be started next year (2016).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Recognitions: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Northern Coach of the Year:  Garrett Moss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Referee of the Year:  Dave B</w:t>
      </w:r>
      <w:r w:rsidR="00C479BC">
        <w:rPr>
          <w:sz w:val="24"/>
        </w:rPr>
        <w:t>aumgartner</w:t>
      </w:r>
      <w:r>
        <w:rPr>
          <w:sz w:val="24"/>
        </w:rPr>
        <w:t xml:space="preserve"> and </w:t>
      </w:r>
      <w:r w:rsidR="00C479BC">
        <w:rPr>
          <w:sz w:val="24"/>
        </w:rPr>
        <w:t xml:space="preserve">Paul </w:t>
      </w:r>
      <w:proofErr w:type="spellStart"/>
      <w:r w:rsidR="00C479BC">
        <w:rPr>
          <w:sz w:val="24"/>
        </w:rPr>
        <w:t>Kaylor</w:t>
      </w:r>
      <w:proofErr w:type="spellEnd"/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 xml:space="preserve">Volunteer of the Year:  Eric </w:t>
      </w:r>
      <w:proofErr w:type="spellStart"/>
      <w:r w:rsidR="00C479BC">
        <w:rPr>
          <w:sz w:val="24"/>
        </w:rPr>
        <w:t>Ingbar</w:t>
      </w:r>
      <w:proofErr w:type="spellEnd"/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</w:p>
    <w:p w:rsidR="00456C8D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Discussion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Could the league create and ODP Scholarship?  ODP is a state program, but the league can talk about setting some money aside to help players with the ODP registration fees.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</w:p>
    <w:p w:rsidR="002F1CCC" w:rsidRDefault="002F1CCC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Good of the Game</w:t>
      </w:r>
    </w:p>
    <w:p w:rsidR="002F1CCC" w:rsidRDefault="002F1CCC" w:rsidP="00A81F36">
      <w:pPr>
        <w:pStyle w:val="NoSpacing"/>
        <w:numPr>
          <w:ilvl w:val="0"/>
          <w:numId w:val="5"/>
        </w:numPr>
        <w:tabs>
          <w:tab w:val="left" w:pos="3915"/>
        </w:tabs>
        <w:rPr>
          <w:sz w:val="24"/>
        </w:rPr>
      </w:pPr>
      <w:r>
        <w:rPr>
          <w:sz w:val="24"/>
        </w:rPr>
        <w:t xml:space="preserve">International 911 team had 9 seniors, and all of them got some kind of college </w:t>
      </w:r>
      <w:r w:rsidR="00C479BC">
        <w:rPr>
          <w:sz w:val="24"/>
        </w:rPr>
        <w:t>scholarship</w:t>
      </w:r>
      <w:r w:rsidR="00A81F36">
        <w:rPr>
          <w:sz w:val="24"/>
        </w:rPr>
        <w:t>.</w:t>
      </w:r>
    </w:p>
    <w:p w:rsidR="002F1CCC" w:rsidRDefault="002F1CCC" w:rsidP="00A81F36">
      <w:pPr>
        <w:pStyle w:val="NoSpacing"/>
        <w:numPr>
          <w:ilvl w:val="0"/>
          <w:numId w:val="5"/>
        </w:numPr>
        <w:tabs>
          <w:tab w:val="left" w:pos="3915"/>
        </w:tabs>
        <w:rPr>
          <w:sz w:val="24"/>
        </w:rPr>
      </w:pPr>
      <w:r>
        <w:rPr>
          <w:sz w:val="24"/>
        </w:rPr>
        <w:t>Richard encouraged coaches to send in items that can be placed on the GBYSL Facebook page.</w:t>
      </w:r>
    </w:p>
    <w:p w:rsidR="002F1CCC" w:rsidRDefault="002F1CCC" w:rsidP="00A81F36">
      <w:pPr>
        <w:pStyle w:val="NoSpacing"/>
        <w:numPr>
          <w:ilvl w:val="0"/>
          <w:numId w:val="5"/>
        </w:numPr>
        <w:tabs>
          <w:tab w:val="left" w:pos="3915"/>
        </w:tabs>
        <w:rPr>
          <w:sz w:val="24"/>
        </w:rPr>
      </w:pPr>
      <w:r>
        <w:rPr>
          <w:sz w:val="24"/>
        </w:rPr>
        <w:t>Local teams are placing well in tournaments (Santa Clara, Medford)</w:t>
      </w:r>
      <w:r w:rsidR="00A81F36">
        <w:rPr>
          <w:sz w:val="24"/>
        </w:rPr>
        <w:t>.</w:t>
      </w:r>
    </w:p>
    <w:p w:rsidR="002F1CCC" w:rsidRDefault="002F1CCC" w:rsidP="004F4D0D">
      <w:pPr>
        <w:pStyle w:val="NoSpacing"/>
        <w:tabs>
          <w:tab w:val="left" w:pos="3915"/>
        </w:tabs>
        <w:rPr>
          <w:sz w:val="24"/>
        </w:rPr>
      </w:pPr>
    </w:p>
    <w:p w:rsidR="002F1CCC" w:rsidRDefault="002F1CCC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Motion to adjourn at 7:</w:t>
      </w:r>
      <w:r w:rsidR="00C94212">
        <w:rPr>
          <w:sz w:val="24"/>
        </w:rPr>
        <w:t>08.</w:t>
      </w:r>
    </w:p>
    <w:p w:rsidR="00D65B1A" w:rsidRDefault="00D65B1A" w:rsidP="004F4D0D">
      <w:pPr>
        <w:pStyle w:val="NoSpacing"/>
        <w:tabs>
          <w:tab w:val="left" w:pos="3915"/>
        </w:tabs>
        <w:rPr>
          <w:sz w:val="24"/>
        </w:rPr>
      </w:pPr>
    </w:p>
    <w:p w:rsidR="00776A20" w:rsidRPr="005F535E" w:rsidRDefault="00776A20" w:rsidP="004F4D0D">
      <w:pPr>
        <w:pStyle w:val="NoSpacing"/>
        <w:tabs>
          <w:tab w:val="left" w:pos="3915"/>
        </w:tabs>
        <w:rPr>
          <w:sz w:val="24"/>
        </w:rPr>
      </w:pPr>
    </w:p>
    <w:p w:rsidR="005F535E" w:rsidRPr="005F535E" w:rsidRDefault="005F535E" w:rsidP="004F4D0D">
      <w:pPr>
        <w:pStyle w:val="NoSpacing"/>
        <w:tabs>
          <w:tab w:val="left" w:pos="3915"/>
        </w:tabs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</w:p>
    <w:sectPr w:rsidR="004F4D0D" w:rsidRPr="005F535E" w:rsidSect="005F5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4258"/>
    <w:multiLevelType w:val="hybridMultilevel"/>
    <w:tmpl w:val="B40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1AF"/>
    <w:multiLevelType w:val="hybridMultilevel"/>
    <w:tmpl w:val="C492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C45"/>
    <w:multiLevelType w:val="hybridMultilevel"/>
    <w:tmpl w:val="1F3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260B"/>
    <w:multiLevelType w:val="hybridMultilevel"/>
    <w:tmpl w:val="77E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26B7"/>
    <w:multiLevelType w:val="hybridMultilevel"/>
    <w:tmpl w:val="059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D"/>
    <w:rsid w:val="002F1CCC"/>
    <w:rsid w:val="00456C8D"/>
    <w:rsid w:val="004F4D0D"/>
    <w:rsid w:val="005F535E"/>
    <w:rsid w:val="007308F3"/>
    <w:rsid w:val="00776A20"/>
    <w:rsid w:val="00A20E01"/>
    <w:rsid w:val="00A81F36"/>
    <w:rsid w:val="00C479BC"/>
    <w:rsid w:val="00C94212"/>
    <w:rsid w:val="00D65B1A"/>
    <w:rsid w:val="00F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7B10-AD47-49BC-8F30-5EED19E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sshs</dc:creator>
  <cp:keywords/>
  <dc:description/>
  <cp:lastModifiedBy>sshs</cp:lastModifiedBy>
  <cp:revision>6</cp:revision>
  <dcterms:created xsi:type="dcterms:W3CDTF">2015-06-09T01:11:00Z</dcterms:created>
  <dcterms:modified xsi:type="dcterms:W3CDTF">2015-06-09T02:10:00Z</dcterms:modified>
</cp:coreProperties>
</file>