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A" w:rsidRPr="0086065C" w:rsidRDefault="00841C5D" w:rsidP="00A9444A">
      <w:pPr>
        <w:jc w:val="center"/>
        <w:rPr>
          <w:rFonts w:ascii="Times New Roman" w:hAnsi="Times New Roman"/>
          <w:sz w:val="36"/>
          <w:szCs w:val="36"/>
        </w:rPr>
      </w:pPr>
      <w:r w:rsidRPr="0086065C">
        <w:rPr>
          <w:rFonts w:ascii="Times New Roman" w:hAnsi="Times New Roman"/>
          <w:sz w:val="36"/>
          <w:szCs w:val="36"/>
        </w:rPr>
        <w:t xml:space="preserve">  </w:t>
      </w:r>
      <w:r w:rsidR="00A9444A" w:rsidRPr="0086065C">
        <w:rPr>
          <w:rFonts w:ascii="Times New Roman" w:hAnsi="Times New Roman"/>
          <w:sz w:val="36"/>
          <w:szCs w:val="36"/>
        </w:rPr>
        <w:t>E</w:t>
      </w:r>
      <w:r w:rsidR="000050E3" w:rsidRPr="0086065C">
        <w:rPr>
          <w:rFonts w:ascii="Times New Roman" w:hAnsi="Times New Roman"/>
          <w:sz w:val="36"/>
          <w:szCs w:val="36"/>
        </w:rPr>
        <w:t xml:space="preserve">ast </w:t>
      </w:r>
      <w:r w:rsidR="00A9444A" w:rsidRPr="0086065C">
        <w:rPr>
          <w:rFonts w:ascii="Times New Roman" w:hAnsi="Times New Roman"/>
          <w:sz w:val="36"/>
          <w:szCs w:val="36"/>
        </w:rPr>
        <w:t>C</w:t>
      </w:r>
      <w:r w:rsidR="000050E3" w:rsidRPr="0086065C">
        <w:rPr>
          <w:rFonts w:ascii="Times New Roman" w:hAnsi="Times New Roman"/>
          <w:sz w:val="36"/>
          <w:szCs w:val="36"/>
        </w:rPr>
        <w:t>entral</w:t>
      </w:r>
      <w:r w:rsidR="00A9444A" w:rsidRPr="0086065C">
        <w:rPr>
          <w:rFonts w:ascii="Times New Roman" w:hAnsi="Times New Roman"/>
          <w:sz w:val="36"/>
          <w:szCs w:val="36"/>
        </w:rPr>
        <w:t xml:space="preserve"> SAFE</w:t>
      </w:r>
      <w:r w:rsidR="009E01AA" w:rsidRPr="0086065C">
        <w:rPr>
          <w:rFonts w:ascii="Times New Roman" w:hAnsi="Times New Roman"/>
          <w:sz w:val="36"/>
          <w:szCs w:val="36"/>
        </w:rPr>
        <w:t xml:space="preserve"> Structure</w:t>
      </w:r>
      <w:r w:rsidR="006B6B98" w:rsidRPr="0086065C">
        <w:rPr>
          <w:rFonts w:ascii="Times New Roman" w:hAnsi="Times New Roman"/>
          <w:sz w:val="36"/>
          <w:szCs w:val="36"/>
        </w:rPr>
        <w:t>/</w:t>
      </w:r>
      <w:r w:rsidR="009F5014" w:rsidRPr="0086065C">
        <w:rPr>
          <w:rFonts w:ascii="Times New Roman" w:hAnsi="Times New Roman"/>
          <w:sz w:val="36"/>
          <w:szCs w:val="36"/>
        </w:rPr>
        <w:t>Proc</w:t>
      </w:r>
      <w:r w:rsidR="006B6B98" w:rsidRPr="0086065C">
        <w:rPr>
          <w:rFonts w:ascii="Times New Roman" w:hAnsi="Times New Roman"/>
          <w:sz w:val="36"/>
          <w:szCs w:val="36"/>
        </w:rPr>
        <w:t>e</w:t>
      </w:r>
      <w:r w:rsidR="009F5014" w:rsidRPr="0086065C">
        <w:rPr>
          <w:rFonts w:ascii="Times New Roman" w:hAnsi="Times New Roman"/>
          <w:sz w:val="36"/>
          <w:szCs w:val="36"/>
        </w:rPr>
        <w:t>dure</w:t>
      </w:r>
    </w:p>
    <w:p w:rsidR="0086065C" w:rsidRPr="0086065C" w:rsidRDefault="0086065C" w:rsidP="000A19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6065C">
        <w:rPr>
          <w:rFonts w:ascii="Times New Roman" w:hAnsi="Times New Roman"/>
          <w:b/>
          <w:sz w:val="24"/>
          <w:szCs w:val="24"/>
          <w:u w:val="single"/>
        </w:rPr>
        <w:t>East Central Procedures for game day issues</w:t>
      </w:r>
    </w:p>
    <w:p w:rsidR="006B6B98" w:rsidRPr="0086065C" w:rsidRDefault="000A1991" w:rsidP="000A1991">
      <w:p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Complaint comes in</w:t>
      </w:r>
      <w:r w:rsidR="00AE1678" w:rsidRPr="0086065C">
        <w:rPr>
          <w:rFonts w:ascii="Times New Roman" w:hAnsi="Times New Roman"/>
          <w:sz w:val="24"/>
          <w:szCs w:val="24"/>
        </w:rPr>
        <w:t xml:space="preserve"> by the follow methods</w:t>
      </w:r>
      <w:r w:rsidRPr="0086065C">
        <w:rPr>
          <w:rFonts w:ascii="Times New Roman" w:hAnsi="Times New Roman"/>
          <w:sz w:val="24"/>
          <w:szCs w:val="24"/>
        </w:rPr>
        <w:t>:</w:t>
      </w:r>
    </w:p>
    <w:p w:rsidR="00352E97" w:rsidRPr="0086065C" w:rsidRDefault="000A1991" w:rsidP="00AE1678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 xml:space="preserve">Email sent </w:t>
      </w:r>
      <w:r w:rsidR="00352E97" w:rsidRPr="0086065C">
        <w:rPr>
          <w:rFonts w:ascii="Times New Roman" w:hAnsi="Times New Roman"/>
          <w:sz w:val="24"/>
          <w:szCs w:val="24"/>
        </w:rPr>
        <w:t>to:</w:t>
      </w:r>
    </w:p>
    <w:p w:rsidR="00352E97" w:rsidRPr="0086065C" w:rsidRDefault="00352E97" w:rsidP="00352E97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 xml:space="preserve">East Central Director of Operations </w:t>
      </w:r>
    </w:p>
    <w:p w:rsidR="00AE1678" w:rsidRPr="0086065C" w:rsidRDefault="000A1991" w:rsidP="00352E97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Board Member</w:t>
      </w:r>
    </w:p>
    <w:p w:rsidR="00352E97" w:rsidRPr="0086065C" w:rsidRDefault="000A1991" w:rsidP="00AE1678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 xml:space="preserve">Game incident report received by </w:t>
      </w:r>
    </w:p>
    <w:p w:rsidR="00AE1678" w:rsidRPr="0086065C" w:rsidRDefault="000A1991" w:rsidP="00352E97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District Administrator</w:t>
      </w:r>
      <w:r w:rsidR="00AE1678" w:rsidRPr="0086065C">
        <w:rPr>
          <w:rFonts w:ascii="Times New Roman" w:hAnsi="Times New Roman"/>
          <w:sz w:val="24"/>
          <w:szCs w:val="24"/>
        </w:rPr>
        <w:t xml:space="preserve"> – Jot form on East Central Website </w:t>
      </w:r>
      <w:hyperlink r:id="rId8" w:history="1">
        <w:r w:rsidR="00AE1678" w:rsidRPr="0086065C">
          <w:rPr>
            <w:rStyle w:val="Hyperlink"/>
            <w:rFonts w:ascii="Times New Roman" w:hAnsi="Times New Roman"/>
            <w:color w:val="0070C0"/>
            <w:sz w:val="24"/>
            <w:szCs w:val="24"/>
          </w:rPr>
          <w:t>http://www.ecdsoccer.org/page/show/772591-game-incident-report</w:t>
        </w:r>
      </w:hyperlink>
      <w:r w:rsidR="00AE1678" w:rsidRPr="0086065C">
        <w:rPr>
          <w:rFonts w:ascii="Times New Roman" w:hAnsi="Times New Roman"/>
          <w:color w:val="0070C0"/>
          <w:sz w:val="24"/>
          <w:szCs w:val="24"/>
        </w:rPr>
        <w:t xml:space="preserve">   </w:t>
      </w:r>
    </w:p>
    <w:p w:rsidR="000A1991" w:rsidRPr="0086065C" w:rsidRDefault="00AE1678" w:rsidP="000A199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Game Officials used by referees to report cards, field, coach or spectator issues</w:t>
      </w:r>
    </w:p>
    <w:p w:rsidR="00352E97" w:rsidRPr="0086065C" w:rsidRDefault="00352E97" w:rsidP="00352E97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SAFE Director</w:t>
      </w:r>
    </w:p>
    <w:p w:rsidR="00352E97" w:rsidRPr="0086065C" w:rsidRDefault="00352E97" w:rsidP="00352E97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Director of Operations</w:t>
      </w:r>
    </w:p>
    <w:p w:rsidR="00352E97" w:rsidRPr="0086065C" w:rsidRDefault="00352E97" w:rsidP="00352E97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Games Commissioner</w:t>
      </w:r>
    </w:p>
    <w:p w:rsidR="00352E97" w:rsidRPr="0086065C" w:rsidRDefault="00352E97" w:rsidP="00352E97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Referee Commissioner</w:t>
      </w:r>
    </w:p>
    <w:p w:rsidR="00AE1678" w:rsidRPr="0086065C" w:rsidRDefault="0086065C" w:rsidP="0086065C">
      <w:pPr>
        <w:pStyle w:val="ListParagraph"/>
        <w:tabs>
          <w:tab w:val="left" w:pos="5535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ab/>
      </w:r>
    </w:p>
    <w:p w:rsidR="000A1991" w:rsidRPr="0086065C" w:rsidRDefault="000A1991" w:rsidP="00AE1678">
      <w:p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Procedure to address the areas of complaints</w:t>
      </w:r>
    </w:p>
    <w:p w:rsidR="00432686" w:rsidRPr="0086065C" w:rsidRDefault="00432686" w:rsidP="0043268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Player Carding</w:t>
      </w:r>
    </w:p>
    <w:p w:rsidR="001063AE" w:rsidRPr="0086065C" w:rsidRDefault="00432686" w:rsidP="00432686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 xml:space="preserve">Yellow </w:t>
      </w:r>
    </w:p>
    <w:p w:rsidR="00432686" w:rsidRPr="0086065C" w:rsidRDefault="00432686" w:rsidP="001063AE">
      <w:pPr>
        <w:pStyle w:val="ListParagraph"/>
        <w:numPr>
          <w:ilvl w:val="2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No action</w:t>
      </w:r>
      <w:r w:rsidR="001063AE" w:rsidRPr="0086065C">
        <w:rPr>
          <w:rFonts w:ascii="Times New Roman" w:hAnsi="Times New Roman"/>
          <w:sz w:val="24"/>
          <w:szCs w:val="24"/>
        </w:rPr>
        <w:t xml:space="preserve"> if total number of cards is under 3 cards</w:t>
      </w:r>
      <w:r w:rsidR="003C508E" w:rsidRPr="0086065C">
        <w:rPr>
          <w:rFonts w:ascii="Times New Roman" w:hAnsi="Times New Roman"/>
          <w:sz w:val="24"/>
          <w:szCs w:val="24"/>
        </w:rPr>
        <w:t xml:space="preserve"> per player</w:t>
      </w:r>
      <w:r w:rsidR="001063AE" w:rsidRPr="0086065C">
        <w:rPr>
          <w:rFonts w:ascii="Times New Roman" w:hAnsi="Times New Roman"/>
          <w:sz w:val="24"/>
          <w:szCs w:val="24"/>
        </w:rPr>
        <w:t xml:space="preserve"> in a season</w:t>
      </w:r>
    </w:p>
    <w:p w:rsidR="00432686" w:rsidRPr="0086065C" w:rsidRDefault="001063AE" w:rsidP="00432686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 xml:space="preserve">Red </w:t>
      </w:r>
    </w:p>
    <w:p w:rsidR="001063AE" w:rsidRPr="0086065C" w:rsidRDefault="007C5BAA" w:rsidP="001063AE">
      <w:pPr>
        <w:pStyle w:val="ListParagraph"/>
        <w:numPr>
          <w:ilvl w:val="2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SAFE Director gathers facts with East Central Director of Operations</w:t>
      </w:r>
    </w:p>
    <w:p w:rsidR="007C5BAA" w:rsidRPr="0086065C" w:rsidRDefault="007C5BAA" w:rsidP="00E8322D">
      <w:pPr>
        <w:pStyle w:val="ListParagraph"/>
        <w:numPr>
          <w:ilvl w:val="2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 xml:space="preserve">East Central Games Commissioner is notified and all facts presented. </w:t>
      </w:r>
    </w:p>
    <w:p w:rsidR="00E8322D" w:rsidRPr="0086065C" w:rsidRDefault="00E8322D" w:rsidP="00E8322D">
      <w:pPr>
        <w:pStyle w:val="ListParagraph"/>
        <w:numPr>
          <w:ilvl w:val="2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Games Commissioner and East Central Safe Director will determine number of games for a player’s red card</w:t>
      </w:r>
      <w:r w:rsidR="0040231D" w:rsidRPr="0086065C">
        <w:rPr>
          <w:rFonts w:ascii="Times New Roman" w:hAnsi="Times New Roman"/>
          <w:sz w:val="24"/>
          <w:szCs w:val="24"/>
        </w:rPr>
        <w:t>.  East Central President will break a tie in number of games served.</w:t>
      </w:r>
    </w:p>
    <w:p w:rsidR="00E8322D" w:rsidRPr="0086065C" w:rsidRDefault="00E8322D" w:rsidP="00E8322D">
      <w:pPr>
        <w:pStyle w:val="ListParagraph"/>
        <w:numPr>
          <w:ilvl w:val="3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Ruling is made by following East Central Rules and Regs</w:t>
      </w:r>
      <w:r w:rsidR="00EE1B31">
        <w:rPr>
          <w:rFonts w:ascii="Times New Roman" w:hAnsi="Times New Roman"/>
          <w:sz w:val="24"/>
          <w:szCs w:val="24"/>
        </w:rPr>
        <w:t>.</w:t>
      </w:r>
      <w:r w:rsidRPr="0086065C">
        <w:rPr>
          <w:rFonts w:ascii="Times New Roman" w:hAnsi="Times New Roman"/>
          <w:sz w:val="24"/>
          <w:szCs w:val="24"/>
        </w:rPr>
        <w:t xml:space="preserve"> on number of games for various violations</w:t>
      </w:r>
    </w:p>
    <w:p w:rsidR="001B6A34" w:rsidRPr="0086065C" w:rsidRDefault="001B6A34" w:rsidP="001B6A34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Safe Director will maintain records of steps taken and replies to any issues</w:t>
      </w:r>
    </w:p>
    <w:p w:rsidR="007C5BAA" w:rsidRPr="0086065C" w:rsidRDefault="007C5BAA" w:rsidP="007C5B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Coach</w:t>
      </w:r>
      <w:r w:rsidR="001B6A34" w:rsidRPr="0086065C">
        <w:rPr>
          <w:rFonts w:ascii="Times New Roman" w:hAnsi="Times New Roman"/>
          <w:sz w:val="24"/>
          <w:szCs w:val="24"/>
        </w:rPr>
        <w:t>/Spectator</w:t>
      </w:r>
      <w:r w:rsidRPr="0086065C">
        <w:rPr>
          <w:rFonts w:ascii="Times New Roman" w:hAnsi="Times New Roman"/>
          <w:sz w:val="24"/>
          <w:szCs w:val="24"/>
        </w:rPr>
        <w:t xml:space="preserve"> Complaint</w:t>
      </w:r>
    </w:p>
    <w:p w:rsidR="007C5BAA" w:rsidRPr="0086065C" w:rsidRDefault="007C5BAA" w:rsidP="007C5BAA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SAFE Director gathers information with East Central Director of Operations</w:t>
      </w:r>
    </w:p>
    <w:p w:rsidR="007C5BAA" w:rsidRPr="0086065C" w:rsidRDefault="007C5BAA" w:rsidP="007C5BAA">
      <w:pPr>
        <w:pStyle w:val="ListParagraph"/>
        <w:numPr>
          <w:ilvl w:val="2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Parties notified of complaint by East Central SAFE Director</w:t>
      </w:r>
    </w:p>
    <w:p w:rsidR="007C5BAA" w:rsidRPr="0086065C" w:rsidRDefault="007C5BAA" w:rsidP="007C5BAA">
      <w:pPr>
        <w:pStyle w:val="ListParagraph"/>
        <w:numPr>
          <w:ilvl w:val="3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President</w:t>
      </w:r>
      <w:bookmarkStart w:id="0" w:name="_GoBack"/>
      <w:bookmarkEnd w:id="0"/>
    </w:p>
    <w:p w:rsidR="007C5BAA" w:rsidRPr="0086065C" w:rsidRDefault="007C5BAA" w:rsidP="007C5BAA">
      <w:pPr>
        <w:pStyle w:val="ListParagraph"/>
        <w:numPr>
          <w:ilvl w:val="3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Club president is present</w:t>
      </w:r>
      <w:r w:rsidR="001B6A34" w:rsidRPr="0086065C">
        <w:rPr>
          <w:rFonts w:ascii="Times New Roman" w:hAnsi="Times New Roman"/>
          <w:sz w:val="24"/>
          <w:szCs w:val="24"/>
        </w:rPr>
        <w:t>ed</w:t>
      </w:r>
      <w:r w:rsidRPr="0086065C">
        <w:rPr>
          <w:rFonts w:ascii="Times New Roman" w:hAnsi="Times New Roman"/>
          <w:sz w:val="24"/>
          <w:szCs w:val="24"/>
        </w:rPr>
        <w:t xml:space="preserve"> information about complaint</w:t>
      </w:r>
    </w:p>
    <w:p w:rsidR="007C5BAA" w:rsidRPr="0086065C" w:rsidRDefault="007C5BAA" w:rsidP="007C5BAA">
      <w:pPr>
        <w:pStyle w:val="ListParagraph"/>
        <w:numPr>
          <w:ilvl w:val="4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 xml:space="preserve">Club present will notify East Central SAFE Director </w:t>
      </w:r>
      <w:r w:rsidR="00A914EC">
        <w:rPr>
          <w:rFonts w:ascii="Times New Roman" w:hAnsi="Times New Roman"/>
          <w:sz w:val="24"/>
          <w:szCs w:val="24"/>
        </w:rPr>
        <w:t xml:space="preserve">what </w:t>
      </w:r>
      <w:r w:rsidRPr="0086065C">
        <w:rPr>
          <w:rFonts w:ascii="Times New Roman" w:hAnsi="Times New Roman"/>
          <w:sz w:val="24"/>
          <w:szCs w:val="24"/>
        </w:rPr>
        <w:t>action</w:t>
      </w:r>
      <w:r w:rsidR="00A914EC">
        <w:rPr>
          <w:rFonts w:ascii="Times New Roman" w:hAnsi="Times New Roman"/>
          <w:sz w:val="24"/>
          <w:szCs w:val="24"/>
        </w:rPr>
        <w:t xml:space="preserve"> was</w:t>
      </w:r>
      <w:r w:rsidRPr="0086065C">
        <w:rPr>
          <w:rFonts w:ascii="Times New Roman" w:hAnsi="Times New Roman"/>
          <w:sz w:val="24"/>
          <w:szCs w:val="24"/>
        </w:rPr>
        <w:t xml:space="preserve"> taken</w:t>
      </w:r>
      <w:r w:rsidR="00A914EC">
        <w:rPr>
          <w:rFonts w:ascii="Times New Roman" w:hAnsi="Times New Roman"/>
          <w:sz w:val="24"/>
          <w:szCs w:val="24"/>
        </w:rPr>
        <w:t xml:space="preserve"> </w:t>
      </w:r>
      <w:r w:rsidRPr="0086065C">
        <w:rPr>
          <w:rFonts w:ascii="Times New Roman" w:hAnsi="Times New Roman"/>
          <w:sz w:val="24"/>
          <w:szCs w:val="24"/>
        </w:rPr>
        <w:t xml:space="preserve">about complaint in a written form. </w:t>
      </w:r>
      <w:r w:rsidR="001B6A34" w:rsidRPr="0086065C">
        <w:rPr>
          <w:rFonts w:ascii="Times New Roman" w:hAnsi="Times New Roman"/>
          <w:sz w:val="24"/>
          <w:szCs w:val="24"/>
        </w:rPr>
        <w:t xml:space="preserve"> Club will have coach/spectator sign off that this issue has been discussed with said coach</w:t>
      </w:r>
      <w:r w:rsidRPr="0086065C">
        <w:rPr>
          <w:rFonts w:ascii="Times New Roman" w:hAnsi="Times New Roman"/>
          <w:sz w:val="24"/>
          <w:szCs w:val="24"/>
        </w:rPr>
        <w:t xml:space="preserve"> (Email is acceptable)</w:t>
      </w:r>
    </w:p>
    <w:p w:rsidR="001B6A34" w:rsidRPr="0086065C" w:rsidRDefault="001B6A34" w:rsidP="001B6A34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Safe Director will maintain records of steps taken and replies to any issues</w:t>
      </w:r>
    </w:p>
    <w:p w:rsidR="001B6A34" w:rsidRPr="0086065C" w:rsidRDefault="004A3D7D" w:rsidP="001B6A3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Referee Complaint</w:t>
      </w:r>
    </w:p>
    <w:p w:rsidR="004A3D7D" w:rsidRPr="0086065C" w:rsidRDefault="004A3D7D" w:rsidP="004A3D7D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SAFE Director gathers information with East Central Referee Commissioner</w:t>
      </w:r>
    </w:p>
    <w:p w:rsidR="004A3D7D" w:rsidRPr="0086065C" w:rsidRDefault="004A3D7D" w:rsidP="004A3D7D">
      <w:pPr>
        <w:pStyle w:val="ListParagraph"/>
        <w:numPr>
          <w:ilvl w:val="2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lastRenderedPageBreak/>
        <w:t>Parties notified of complaint and findings by East Central SAFE Director</w:t>
      </w:r>
    </w:p>
    <w:p w:rsidR="004A3D7D" w:rsidRPr="0086065C" w:rsidRDefault="004A3D7D" w:rsidP="004A3D7D">
      <w:pPr>
        <w:pStyle w:val="ListParagraph"/>
        <w:numPr>
          <w:ilvl w:val="3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President</w:t>
      </w:r>
    </w:p>
    <w:p w:rsidR="004A3D7D" w:rsidRPr="0086065C" w:rsidRDefault="004A3D7D" w:rsidP="004A3D7D">
      <w:pPr>
        <w:pStyle w:val="ListParagraph"/>
        <w:numPr>
          <w:ilvl w:val="3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Director of Operations</w:t>
      </w:r>
    </w:p>
    <w:p w:rsidR="004A3D7D" w:rsidRPr="0086065C" w:rsidRDefault="004A3D7D" w:rsidP="004A3D7D">
      <w:pPr>
        <w:pStyle w:val="ListParagraph"/>
        <w:numPr>
          <w:ilvl w:val="4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Referee Commissioner will contact referee assignor and refere</w:t>
      </w:r>
      <w:r w:rsidR="0086065C" w:rsidRPr="0086065C">
        <w:rPr>
          <w:rFonts w:ascii="Times New Roman" w:hAnsi="Times New Roman"/>
          <w:sz w:val="24"/>
          <w:szCs w:val="24"/>
        </w:rPr>
        <w:t xml:space="preserve">e to </w:t>
      </w:r>
      <w:r w:rsidR="00C04FC8" w:rsidRPr="0086065C">
        <w:rPr>
          <w:rFonts w:ascii="Times New Roman" w:hAnsi="Times New Roman"/>
          <w:sz w:val="24"/>
          <w:szCs w:val="24"/>
        </w:rPr>
        <w:t>educate the referee of any issues that are encountered.  Referee will sign off that he has been spoken to about said issue.</w:t>
      </w:r>
    </w:p>
    <w:p w:rsidR="00C04FC8" w:rsidRPr="0086065C" w:rsidRDefault="00C04FC8" w:rsidP="00C04FC8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Safe Director will maintain records of steps taken and replies to any issues</w:t>
      </w:r>
    </w:p>
    <w:p w:rsidR="00C04FC8" w:rsidRPr="0086065C" w:rsidRDefault="00C04FC8" w:rsidP="00C04FC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Field Issues</w:t>
      </w:r>
    </w:p>
    <w:p w:rsidR="00C04FC8" w:rsidRPr="0086065C" w:rsidRDefault="00C04FC8" w:rsidP="00C04FC8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SAFE Director gathers information with East Central Referee Commissioner or East Central Director of Operations</w:t>
      </w:r>
    </w:p>
    <w:p w:rsidR="00C04FC8" w:rsidRPr="0086065C" w:rsidRDefault="00C04FC8" w:rsidP="00C04FC8">
      <w:pPr>
        <w:pStyle w:val="ListParagraph"/>
        <w:numPr>
          <w:ilvl w:val="2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 xml:space="preserve">Club president is notified of condition of field.  Club president will respond to any action taken to resolve field issue.  </w:t>
      </w:r>
    </w:p>
    <w:p w:rsidR="00C04FC8" w:rsidRPr="0086065C" w:rsidRDefault="00C04FC8" w:rsidP="00C04FC8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Safe Director will maintain records of steps taken and replies to any issues</w:t>
      </w:r>
    </w:p>
    <w:p w:rsidR="00C04FC8" w:rsidRPr="0086065C" w:rsidRDefault="00C04FC8" w:rsidP="00C04FC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Recruiting</w:t>
      </w:r>
    </w:p>
    <w:p w:rsidR="00E8322D" w:rsidRPr="0086065C" w:rsidRDefault="00E8322D" w:rsidP="00E8322D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East Central SAFE Director gathers facts with East Central Director of Operations</w:t>
      </w:r>
    </w:p>
    <w:p w:rsidR="00E8322D" w:rsidRPr="0086065C" w:rsidRDefault="0040231D" w:rsidP="00E8322D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Recruiting committee will be formed to discuss violation and what action if any will be taken against violating club.</w:t>
      </w:r>
    </w:p>
    <w:p w:rsidR="0040231D" w:rsidRPr="0086065C" w:rsidRDefault="0040231D" w:rsidP="0040231D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Club will respond to any information presented to club about said violation.</w:t>
      </w:r>
    </w:p>
    <w:p w:rsidR="000A1991" w:rsidRPr="00920EF4" w:rsidRDefault="0040231D" w:rsidP="00432686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20EF4">
        <w:rPr>
          <w:rFonts w:ascii="Times New Roman" w:hAnsi="Times New Roman"/>
          <w:sz w:val="24"/>
          <w:szCs w:val="24"/>
        </w:rPr>
        <w:t>East Central Safe Director will maintain records of steps taken and replies to any issues</w:t>
      </w:r>
    </w:p>
    <w:p w:rsidR="00920EF4" w:rsidRDefault="00920EF4" w:rsidP="00A9657B">
      <w:pPr>
        <w:rPr>
          <w:rFonts w:ascii="Times New Roman" w:hAnsi="Times New Roman"/>
          <w:sz w:val="24"/>
          <w:szCs w:val="24"/>
        </w:rPr>
      </w:pPr>
    </w:p>
    <w:p w:rsidR="0086065C" w:rsidRPr="00920EF4" w:rsidRDefault="00920EF4" w:rsidP="00A9657B">
      <w:pPr>
        <w:rPr>
          <w:rFonts w:ascii="Times New Roman" w:hAnsi="Times New Roman"/>
          <w:sz w:val="24"/>
          <w:szCs w:val="24"/>
        </w:rPr>
      </w:pPr>
      <w:r w:rsidRPr="00920EF4">
        <w:rPr>
          <w:rFonts w:ascii="Times New Roman" w:hAnsi="Times New Roman"/>
          <w:sz w:val="24"/>
          <w:szCs w:val="24"/>
        </w:rPr>
        <w:t>East Central SAFE</w:t>
      </w:r>
      <w:r>
        <w:rPr>
          <w:rFonts w:ascii="Times New Roman" w:hAnsi="Times New Roman"/>
          <w:sz w:val="24"/>
          <w:szCs w:val="24"/>
        </w:rPr>
        <w:t xml:space="preserve"> Director will respond to complaint within</w:t>
      </w:r>
      <w:r w:rsidR="0019068E">
        <w:rPr>
          <w:rFonts w:ascii="Times New Roman" w:hAnsi="Times New Roman"/>
          <w:sz w:val="24"/>
          <w:szCs w:val="24"/>
        </w:rPr>
        <w:t xml:space="preserve"> 3 days.</w:t>
      </w:r>
    </w:p>
    <w:p w:rsidR="00920EF4" w:rsidRPr="0086065C" w:rsidRDefault="00920EF4" w:rsidP="00A9657B">
      <w:pPr>
        <w:rPr>
          <w:rFonts w:ascii="Times New Roman" w:hAnsi="Times New Roman"/>
          <w:sz w:val="24"/>
          <w:szCs w:val="24"/>
          <w:u w:val="single"/>
        </w:rPr>
      </w:pPr>
    </w:p>
    <w:p w:rsidR="00A9444A" w:rsidRPr="0086065C" w:rsidRDefault="00A9444A" w:rsidP="00A9444A">
      <w:pPr>
        <w:spacing w:line="277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065C">
        <w:rPr>
          <w:rFonts w:ascii="Times New Roman" w:hAnsi="Times New Roman"/>
          <w:color w:val="000000"/>
          <w:sz w:val="24"/>
          <w:szCs w:val="24"/>
        </w:rPr>
        <w:t> </w:t>
      </w:r>
    </w:p>
    <w:p w:rsidR="00A9444A" w:rsidRPr="0086065C" w:rsidRDefault="00A9444A" w:rsidP="00A9444A">
      <w:pPr>
        <w:pStyle w:val="NormalWeb"/>
        <w:shd w:val="clear" w:color="auto" w:fill="FFFFFF"/>
        <w:spacing w:before="0" w:beforeAutospacing="0" w:after="192" w:afterAutospacing="0" w:line="277" w:lineRule="atLeast"/>
        <w:textAlignment w:val="baseline"/>
        <w:rPr>
          <w:color w:val="000000"/>
        </w:rPr>
      </w:pPr>
      <w:r w:rsidRPr="0086065C">
        <w:rPr>
          <w:color w:val="000000"/>
        </w:rPr>
        <w:t> </w:t>
      </w:r>
    </w:p>
    <w:p w:rsidR="00A9444A" w:rsidRPr="0086065C" w:rsidRDefault="00A9444A">
      <w:pPr>
        <w:rPr>
          <w:rFonts w:ascii="Times New Roman" w:hAnsi="Times New Roman"/>
          <w:sz w:val="24"/>
          <w:szCs w:val="24"/>
        </w:rPr>
      </w:pPr>
    </w:p>
    <w:sectPr w:rsidR="00A9444A" w:rsidRPr="0086065C" w:rsidSect="00DB1060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E9" w:rsidRDefault="002E04E9" w:rsidP="00442025">
      <w:pPr>
        <w:spacing w:after="0" w:line="240" w:lineRule="auto"/>
      </w:pPr>
      <w:r>
        <w:separator/>
      </w:r>
    </w:p>
  </w:endnote>
  <w:endnote w:type="continuationSeparator" w:id="0">
    <w:p w:rsidR="002E04E9" w:rsidRDefault="002E04E9" w:rsidP="0044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E9" w:rsidRDefault="002E04E9" w:rsidP="00442025">
      <w:pPr>
        <w:spacing w:after="0" w:line="240" w:lineRule="auto"/>
      </w:pPr>
      <w:r>
        <w:separator/>
      </w:r>
    </w:p>
  </w:footnote>
  <w:footnote w:type="continuationSeparator" w:id="0">
    <w:p w:rsidR="002E04E9" w:rsidRDefault="002E04E9" w:rsidP="0044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60" w:rsidRDefault="00DB1060" w:rsidP="00DB1060">
    <w:pPr>
      <w:tabs>
        <w:tab w:val="left" w:pos="1540"/>
      </w:tabs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60E67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6D2E8447C1D7420DA789CDA01340506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>4</w:t>
        </w:r>
      </w:sdtContent>
    </w:sdt>
    <w:r>
      <w:rPr>
        <w:color w:val="5B9BD5" w:themeColor="accent1"/>
        <w:sz w:val="20"/>
        <w:szCs w:val="20"/>
      </w:rPr>
      <w:t>/20/2015</w:t>
    </w:r>
  </w:p>
  <w:p w:rsidR="00442025" w:rsidRDefault="00442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7CBE"/>
    <w:multiLevelType w:val="hybridMultilevel"/>
    <w:tmpl w:val="2C7A96E6"/>
    <w:lvl w:ilvl="0" w:tplc="8146F2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4F36EA"/>
    <w:multiLevelType w:val="hybridMultilevel"/>
    <w:tmpl w:val="64C088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2655539"/>
    <w:multiLevelType w:val="hybridMultilevel"/>
    <w:tmpl w:val="75EE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7F5F"/>
    <w:multiLevelType w:val="multilevel"/>
    <w:tmpl w:val="6BA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03AAE"/>
    <w:multiLevelType w:val="hybridMultilevel"/>
    <w:tmpl w:val="2C7A96E6"/>
    <w:lvl w:ilvl="0" w:tplc="8146F2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BDB74FA"/>
    <w:multiLevelType w:val="multilevel"/>
    <w:tmpl w:val="C62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74567"/>
    <w:multiLevelType w:val="multilevel"/>
    <w:tmpl w:val="7A20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75778"/>
    <w:multiLevelType w:val="hybridMultilevel"/>
    <w:tmpl w:val="B9801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9BA5FBD"/>
    <w:multiLevelType w:val="multilevel"/>
    <w:tmpl w:val="3CE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86083"/>
    <w:multiLevelType w:val="multilevel"/>
    <w:tmpl w:val="8C4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557A7B"/>
    <w:multiLevelType w:val="hybridMultilevel"/>
    <w:tmpl w:val="8F5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946E0"/>
    <w:multiLevelType w:val="multilevel"/>
    <w:tmpl w:val="676A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65FEC"/>
    <w:multiLevelType w:val="hybridMultilevel"/>
    <w:tmpl w:val="BE62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4"/>
    <w:rsid w:val="000050E3"/>
    <w:rsid w:val="000A1991"/>
    <w:rsid w:val="001063AE"/>
    <w:rsid w:val="001367EC"/>
    <w:rsid w:val="0019068E"/>
    <w:rsid w:val="001B6A34"/>
    <w:rsid w:val="00256F44"/>
    <w:rsid w:val="002C6F53"/>
    <w:rsid w:val="002E04E9"/>
    <w:rsid w:val="002E7588"/>
    <w:rsid w:val="00352E97"/>
    <w:rsid w:val="003C508E"/>
    <w:rsid w:val="0040231D"/>
    <w:rsid w:val="00432686"/>
    <w:rsid w:val="00442025"/>
    <w:rsid w:val="00445825"/>
    <w:rsid w:val="004A3D7D"/>
    <w:rsid w:val="004C78BA"/>
    <w:rsid w:val="00550227"/>
    <w:rsid w:val="00561014"/>
    <w:rsid w:val="006B6B98"/>
    <w:rsid w:val="007153D1"/>
    <w:rsid w:val="007C1FBD"/>
    <w:rsid w:val="007C5BAA"/>
    <w:rsid w:val="00841C5D"/>
    <w:rsid w:val="00854683"/>
    <w:rsid w:val="0086065C"/>
    <w:rsid w:val="00920EF4"/>
    <w:rsid w:val="00947ACD"/>
    <w:rsid w:val="009D7809"/>
    <w:rsid w:val="009E01AA"/>
    <w:rsid w:val="009F5014"/>
    <w:rsid w:val="00A914EC"/>
    <w:rsid w:val="00A9444A"/>
    <w:rsid w:val="00A9657B"/>
    <w:rsid w:val="00AE1678"/>
    <w:rsid w:val="00B864ED"/>
    <w:rsid w:val="00C04FC8"/>
    <w:rsid w:val="00D34881"/>
    <w:rsid w:val="00D75253"/>
    <w:rsid w:val="00D90513"/>
    <w:rsid w:val="00DB1060"/>
    <w:rsid w:val="00DC2B14"/>
    <w:rsid w:val="00E4563D"/>
    <w:rsid w:val="00E76B93"/>
    <w:rsid w:val="00E8322D"/>
    <w:rsid w:val="00EA2753"/>
    <w:rsid w:val="00EE1B31"/>
    <w:rsid w:val="00FB11AE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02E79-8FEA-4A4E-9ECF-2D0D9F03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B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025"/>
  </w:style>
  <w:style w:type="paragraph" w:styleId="Footer">
    <w:name w:val="footer"/>
    <w:basedOn w:val="Normal"/>
    <w:link w:val="FooterChar"/>
    <w:uiPriority w:val="99"/>
    <w:semiHidden/>
    <w:unhideWhenUsed/>
    <w:rsid w:val="0044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025"/>
  </w:style>
  <w:style w:type="character" w:styleId="FollowedHyperlink">
    <w:name w:val="FollowedHyperlink"/>
    <w:basedOn w:val="DefaultParagraphFont"/>
    <w:uiPriority w:val="99"/>
    <w:semiHidden/>
    <w:unhideWhenUsed/>
    <w:rsid w:val="000A1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soccer.org/page/show/772591-game-incident-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2E8447C1D7420DA789CDA01340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435B-0F62-4F3F-AB27-F2B8D3B5A8F2}"/>
      </w:docPartPr>
      <w:docPartBody>
        <w:p w:rsidR="00000000" w:rsidRDefault="000C7A53" w:rsidP="000C7A53">
          <w:pPr>
            <w:pStyle w:val="6D2E8447C1D7420DA789CDA013405064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53"/>
    <w:rsid w:val="000C7A53"/>
    <w:rsid w:val="00D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2E8447C1D7420DA789CDA013405064">
    <w:name w:val="6D2E8447C1D7420DA789CDA013405064"/>
    <w:rsid w:val="000C7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CBA5-B1C9-497C-9CF5-DCC53371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Links>
    <vt:vector size="12" baseType="variant">
      <vt:variant>
        <vt:i4>1376312</vt:i4>
      </vt:variant>
      <vt:variant>
        <vt:i4>3</vt:i4>
      </vt:variant>
      <vt:variant>
        <vt:i4>0</vt:i4>
      </vt:variant>
      <vt:variant>
        <vt:i4>5</vt:i4>
      </vt:variant>
      <vt:variant>
        <vt:lpwstr>mailto:office@moyouthsoccer.org</vt:lpwstr>
      </vt:variant>
      <vt:variant>
        <vt:lpwstr/>
      </vt:variant>
      <vt:variant>
        <vt:i4>3997808</vt:i4>
      </vt:variant>
      <vt:variant>
        <vt:i4>0</vt:i4>
      </vt:variant>
      <vt:variant>
        <vt:i4>0</vt:i4>
      </vt:variant>
      <vt:variant>
        <vt:i4>5</vt:i4>
      </vt:variant>
      <vt:variant>
        <vt:lpwstr>http://www.ecdsoccer.org/page/show/772591-game-incident-report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Marti</dc:creator>
  <cp:keywords/>
  <cp:lastModifiedBy>Sue Ann Evers</cp:lastModifiedBy>
  <cp:revision>4</cp:revision>
  <cp:lastPrinted>2015-04-23T14:00:00Z</cp:lastPrinted>
  <dcterms:created xsi:type="dcterms:W3CDTF">2015-04-23T13:49:00Z</dcterms:created>
  <dcterms:modified xsi:type="dcterms:W3CDTF">2015-04-23T14:00:00Z</dcterms:modified>
</cp:coreProperties>
</file>